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00" w:rsidRDefault="00DA35BA" w:rsidP="00FA2AD2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</w:t>
      </w:r>
    </w:p>
    <w:p w:rsidR="00B663F6" w:rsidRDefault="00BD4200" w:rsidP="00B663F6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0620" w:hanging="13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Администрации городского округа</w:t>
      </w:r>
    </w:p>
    <w:p w:rsidR="00B663F6" w:rsidRDefault="00AB2313" w:rsidP="00B663F6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0620" w:hanging="13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</w:t>
      </w:r>
      <w:r w:rsidR="00B663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Город </w:t>
      </w:r>
      <w:r w:rsidR="00BD4200"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Архангельск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</w:t>
      </w:r>
    </w:p>
    <w:p w:rsidR="00B663F6" w:rsidRDefault="00B663F6" w:rsidP="00B663F6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0620" w:hanging="13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254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 августа 2021 г. № 1680</w:t>
      </w:r>
      <w:bookmarkStart w:id="0" w:name="_GoBack"/>
      <w:bookmarkEnd w:id="0"/>
    </w:p>
    <w:p w:rsidR="00B663F6" w:rsidRDefault="00B663F6" w:rsidP="00B663F6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10620" w:hanging="13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A2AD2" w:rsidRPr="00FA2AD2" w:rsidRDefault="00DA35BA" w:rsidP="00FA2AD2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</w:t>
      </w:r>
      <w:r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 1</w:t>
      </w:r>
    </w:p>
    <w:p w:rsidR="00FA2AD2" w:rsidRDefault="00FA2AD2" w:rsidP="00FA2AD2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муниципальной программе </w:t>
      </w:r>
      <w:r w:rsidR="00AB23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</w:t>
      </w:r>
      <w:r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Комплексное развитие территории </w:t>
      </w:r>
      <w:r w:rsidR="00666A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</w:t>
      </w:r>
      <w:r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AB23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</w:t>
      </w:r>
      <w:r w:rsidRPr="00FA2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 Архангельск</w:t>
      </w:r>
      <w:r w:rsidR="00AB23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</w:t>
      </w:r>
    </w:p>
    <w:p w:rsidR="00DA35BA" w:rsidRPr="00DA35BA" w:rsidRDefault="00DA35BA" w:rsidP="00FA2AD2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Calibri" w:hAnsi="Times New Roman" w:cs="Times New Roman"/>
          <w:bCs/>
          <w:sz w:val="12"/>
          <w:szCs w:val="24"/>
          <w:lang w:eastAsia="ru-RU"/>
        </w:rPr>
      </w:pPr>
    </w:p>
    <w:p w:rsidR="00FA2AD2" w:rsidRPr="00FA2AD2" w:rsidRDefault="00FA2AD2" w:rsidP="00FA2AD2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A2AD2" w:rsidRPr="00FA2AD2" w:rsidRDefault="00FA2AD2" w:rsidP="00FA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2A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FA2AD2" w:rsidRPr="00FA2AD2" w:rsidRDefault="00FA2AD2" w:rsidP="00FA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A2A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30"/>
        <w:gridCol w:w="641"/>
        <w:gridCol w:w="851"/>
        <w:gridCol w:w="850"/>
        <w:gridCol w:w="919"/>
        <w:gridCol w:w="878"/>
        <w:gridCol w:w="837"/>
        <w:gridCol w:w="851"/>
        <w:gridCol w:w="850"/>
        <w:gridCol w:w="977"/>
      </w:tblGrid>
      <w:tr w:rsidR="00FA2AD2" w:rsidRPr="00FA2AD2" w:rsidTr="00564391"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ind w:lef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FA2AD2" w:rsidRPr="00FA2AD2" w:rsidTr="00564391"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FA2AD2" w:rsidRPr="00FA2AD2" w:rsidTr="00564391"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D2" w:rsidRPr="00FA2AD2" w:rsidRDefault="00FA2AD2" w:rsidP="00FA2A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</w:tr>
      <w:tr w:rsidR="00FA2AD2" w:rsidRPr="00FA2AD2" w:rsidTr="00564391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A2AD2" w:rsidRPr="00FA2AD2" w:rsidTr="00564391">
        <w:trPr>
          <w:trHeight w:val="299"/>
        </w:trPr>
        <w:tc>
          <w:tcPr>
            <w:tcW w:w="153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Pr="00FA2AD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FA2AD2" w:rsidRPr="00FA2AD2" w:rsidTr="0056439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1.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Удовлетворенность населения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деятельностью органов местного самоуправления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43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решению вопросов, связанных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развитием территории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DA35BA" w:rsidRPr="00FA2AD2" w:rsidRDefault="00DA35BA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A2AD2" w:rsidRPr="00FA2AD2" w:rsidTr="0056439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2.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Уровень обеспеченности населения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услугами внутреннего водного и городского автомобильного пассажирского транспорта</w:t>
            </w:r>
          </w:p>
          <w:p w:rsidR="00DA35BA" w:rsidRPr="00FA2AD2" w:rsidRDefault="00DA35BA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</w:tr>
      <w:tr w:rsidR="00FA2AD2" w:rsidRPr="00FA2AD2" w:rsidTr="0056439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3.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отвечающих нормативным требованиям, в общей протяженности автомобильных дорог общего пользования местного значения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DA35BA" w:rsidRPr="00FA2AD2" w:rsidRDefault="00DA35BA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FA2AD2" w:rsidRPr="00FA2AD2" w:rsidTr="0056439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DA35BA" w:rsidRPr="00FA2AD2" w:rsidRDefault="00FA2AD2" w:rsidP="00DA3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4.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благоустроенной Администрацией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территории общего пользования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общей площади, подлежащей благоустройству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соответствующем году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DA35BA" w:rsidRDefault="00DA35BA" w:rsidP="00DA35BA">
      <w:pPr>
        <w:jc w:val="center"/>
      </w:pPr>
      <w:r>
        <w:br w:type="page"/>
      </w:r>
      <w:r>
        <w:lastRenderedPageBreak/>
        <w:t>2</w:t>
      </w:r>
    </w:p>
    <w:tbl>
      <w:tblPr>
        <w:tblpPr w:leftFromText="180" w:rightFromText="180" w:vertAnchor="text" w:horzAnchor="margin" w:tblpXSpec="center" w:tblpY="142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30"/>
        <w:gridCol w:w="641"/>
        <w:gridCol w:w="851"/>
        <w:gridCol w:w="850"/>
        <w:gridCol w:w="919"/>
        <w:gridCol w:w="878"/>
        <w:gridCol w:w="837"/>
        <w:gridCol w:w="851"/>
        <w:gridCol w:w="850"/>
        <w:gridCol w:w="851"/>
      </w:tblGrid>
      <w:tr w:rsidR="00DA35BA" w:rsidRPr="00FA2AD2" w:rsidTr="005270B6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A2AD2" w:rsidRPr="00FA2AD2" w:rsidTr="00DA35BA">
        <w:trPr>
          <w:trHeight w:val="138"/>
        </w:trPr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5. 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объектов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643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которых проведен капитальный ремонт, от общего количества объектов, подлежащих капитальному ремонту в соответствующем году</w:t>
            </w:r>
          </w:p>
          <w:p w:rsidR="00DA35BA" w:rsidRPr="00FA2AD2" w:rsidRDefault="00DA35BA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индикатор 6. Уровень обеспеченности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градостроительной и землеустроительной документацией</w:t>
            </w:r>
          </w:p>
          <w:p w:rsidR="00DA35BA" w:rsidRPr="00FA2AD2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7. Доля молодых семей, улучшивших жилищные условия 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с использованием кредитных и заемных средств) за счет предоставления социальных выплат на приобретение (строительство) жилья, от общего количества молодых семей, признанных в установленном порядке нуждающимися в жилых помещениях</w:t>
            </w:r>
          </w:p>
          <w:p w:rsidR="00DA35BA" w:rsidRPr="00FA2AD2" w:rsidRDefault="00DA35BA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8. Количество построенных и введенных в эксплуатацию объектов муниципальной собственности </w:t>
            </w:r>
            <w:r w:rsidR="0066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DA35BA" w:rsidRPr="00FA2AD2" w:rsidRDefault="00DA35BA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Еди-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2AD2" w:rsidRPr="00FA2AD2" w:rsidRDefault="00294D7B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AD2" w:rsidRPr="00FA2AD2" w:rsidTr="00DA35BA">
        <w:trPr>
          <w:trHeight w:val="491"/>
        </w:trPr>
        <w:tc>
          <w:tcPr>
            <w:tcW w:w="15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2545EC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A2AD2" w:rsidRPr="00FA2AD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FA2AD2"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FA2AD2"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градостроительной и землеустроительной документации </w:t>
            </w:r>
            <w:r w:rsidR="0066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="00FA2AD2"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FA2AD2"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индикатор 1. Уровень обеспеченности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документами территориального планирования, градостроительного зонирования и документацией по планировке территории</w:t>
            </w:r>
          </w:p>
          <w:p w:rsidR="00DA35BA" w:rsidRPr="00FA2AD2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индикатор 2. Уровень обеспеченности </w:t>
            </w:r>
            <w:r w:rsidR="00666A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землеустроительной документацией</w:t>
            </w:r>
          </w:p>
          <w:p w:rsidR="00DA35BA" w:rsidRPr="00FA2AD2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FA2AD2" w:rsidRPr="00FA2AD2" w:rsidTr="00DA35BA">
        <w:trPr>
          <w:trHeight w:val="480"/>
        </w:trPr>
        <w:tc>
          <w:tcPr>
            <w:tcW w:w="15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6 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муниципальной собственности </w:t>
            </w:r>
            <w:r w:rsidR="0066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AB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индикатор 1.Площадь построенных и введенных в эксплуатацию мест захоронения</w:t>
            </w:r>
          </w:p>
          <w:p w:rsidR="00DA35BA" w:rsidRPr="00FA2AD2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DA35BA">
            <w:pPr>
              <w:widowControl w:val="0"/>
              <w:autoSpaceDE w:val="0"/>
              <w:autoSpaceDN w:val="0"/>
              <w:spacing w:after="0" w:line="240" w:lineRule="auto"/>
              <w:ind w:left="-75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индикатор 2. Количество объектов транспортной инфраструктуры, соответствующих требованиям безопасной перевозки пассажиров, строительство которых осуществлялось в соответствующем году</w:t>
            </w:r>
          </w:p>
          <w:p w:rsidR="00DA35BA" w:rsidRPr="00FA2AD2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DA35BA">
            <w:pPr>
              <w:widowControl w:val="0"/>
              <w:autoSpaceDE w:val="0"/>
              <w:autoSpaceDN w:val="0"/>
              <w:spacing w:after="0" w:line="240" w:lineRule="auto"/>
              <w:ind w:left="-75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 w:rsidR="00DA3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AD2" w:rsidRPr="00FA2AD2" w:rsidTr="00DA35BA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294D7B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21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индикатор 3</w:t>
            </w:r>
            <w:r w:rsidR="00FA2AD2" w:rsidRPr="00B121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Количество водоочистных сооружений, строительство которых осуществлялось в соответствующем году </w:t>
            </w:r>
          </w:p>
          <w:p w:rsidR="00DA35BA" w:rsidRPr="00B1214C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DA35BA">
            <w:pPr>
              <w:widowControl w:val="0"/>
              <w:autoSpaceDE w:val="0"/>
              <w:autoSpaceDN w:val="0"/>
              <w:spacing w:after="0" w:line="240" w:lineRule="auto"/>
              <w:ind w:left="-75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 w:rsidR="00DA3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564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A35BA" w:rsidRDefault="00DA35BA" w:rsidP="00DA35BA">
      <w:pPr>
        <w:jc w:val="center"/>
      </w:pPr>
      <w:r>
        <w:br w:type="page"/>
      </w:r>
      <w:r>
        <w:lastRenderedPageBreak/>
        <w:t>3</w:t>
      </w:r>
    </w:p>
    <w:tbl>
      <w:tblPr>
        <w:tblpPr w:leftFromText="180" w:rightFromText="180" w:vertAnchor="text" w:horzAnchor="margin" w:tblpXSpec="center" w:tblpY="142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30"/>
        <w:gridCol w:w="641"/>
        <w:gridCol w:w="851"/>
        <w:gridCol w:w="850"/>
        <w:gridCol w:w="919"/>
        <w:gridCol w:w="878"/>
        <w:gridCol w:w="837"/>
        <w:gridCol w:w="851"/>
        <w:gridCol w:w="850"/>
        <w:gridCol w:w="851"/>
      </w:tblGrid>
      <w:tr w:rsidR="00DA35BA" w:rsidRPr="00FA2AD2" w:rsidTr="00564391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A" w:rsidRPr="00FA2AD2" w:rsidRDefault="00DA35BA" w:rsidP="00527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A2AD2" w:rsidRPr="00FA2AD2" w:rsidTr="0056439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FA2AD2" w:rsidRDefault="00FA2AD2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21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</w:t>
            </w:r>
            <w:r w:rsidR="00294D7B" w:rsidRPr="00B121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индикатор 4</w:t>
            </w:r>
            <w:r w:rsidRPr="00B121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Количество  водопроводных сетей, строительство </w:t>
            </w:r>
            <w:r w:rsidR="00DA35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B121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реконструкция которых осуществлялась в соответствующем году</w:t>
            </w:r>
          </w:p>
          <w:p w:rsidR="00DA35BA" w:rsidRPr="00B1214C" w:rsidRDefault="00DA35BA" w:rsidP="00FA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r w:rsidR="0056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AD2" w:rsidRPr="00FA2AD2" w:rsidRDefault="00FA2AD2" w:rsidP="00FA2AD2">
            <w:pPr>
              <w:jc w:val="center"/>
              <w:rPr>
                <w:rFonts w:ascii="Calibri" w:eastAsia="Calibri" w:hAnsi="Calibri" w:cs="Times New Roman"/>
              </w:rPr>
            </w:pPr>
            <w:r w:rsidRPr="00FA2AD2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FA2AD2" w:rsidRPr="00FA2AD2" w:rsidRDefault="00FA2AD2" w:rsidP="00FA2AD2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</w:p>
    <w:p w:rsidR="00FA2AD2" w:rsidRPr="00FA2AD2" w:rsidRDefault="00FA2AD2" w:rsidP="00DA35BA">
      <w:pPr>
        <w:widowControl w:val="0"/>
        <w:autoSpaceDE w:val="0"/>
        <w:autoSpaceDN w:val="0"/>
        <w:spacing w:after="0" w:line="240" w:lineRule="auto"/>
        <w:ind w:left="851" w:right="-314" w:hanging="1135"/>
        <w:jc w:val="both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Примечание: целевые индикаторы № 1 подпрограммы 4 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Подготовка градостроительной и землеустроительной документации </w:t>
      </w:r>
      <w:r w:rsidR="00666A74">
        <w:rPr>
          <w:rFonts w:ascii="Times New Roman" w:eastAsia="MS Mincho" w:hAnsi="Times New Roman" w:cs="Calibri"/>
          <w:sz w:val="20"/>
          <w:szCs w:val="20"/>
          <w:lang w:eastAsia="ja-JP"/>
        </w:rPr>
        <w:t>городского округа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 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>Город Архангельск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 и № 2 подпрограммы № 6 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Капитальные вложения в объекты муниципальной собственности </w:t>
      </w:r>
      <w:r w:rsidR="00666A74">
        <w:rPr>
          <w:rFonts w:ascii="Times New Roman" w:eastAsia="MS Mincho" w:hAnsi="Times New Roman" w:cs="Calibri"/>
          <w:sz w:val="20"/>
          <w:szCs w:val="20"/>
          <w:lang w:eastAsia="ja-JP"/>
        </w:rPr>
        <w:t>городского округа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 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>Город Архангельск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 являются ключевыми показателями эффективности деятельности департамента градостроительства Администрации </w:t>
      </w:r>
      <w:r w:rsidR="00666A74">
        <w:rPr>
          <w:rFonts w:ascii="Times New Roman" w:eastAsia="MS Mincho" w:hAnsi="Times New Roman" w:cs="Calibri"/>
          <w:sz w:val="20"/>
          <w:szCs w:val="20"/>
          <w:lang w:eastAsia="ja-JP"/>
        </w:rPr>
        <w:t>городского округа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 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>Город Архангельск</w:t>
      </w:r>
      <w:r w:rsidR="00AB2313">
        <w:rPr>
          <w:rFonts w:ascii="Times New Roman" w:eastAsia="MS Mincho" w:hAnsi="Times New Roman" w:cs="Calibri"/>
          <w:sz w:val="20"/>
          <w:szCs w:val="20"/>
          <w:lang w:eastAsia="ja-JP"/>
        </w:rPr>
        <w:t>"</w:t>
      </w:r>
      <w:r w:rsidRPr="00FA2AD2">
        <w:rPr>
          <w:rFonts w:ascii="Times New Roman" w:eastAsia="MS Mincho" w:hAnsi="Times New Roman" w:cs="Calibri"/>
          <w:sz w:val="20"/>
          <w:szCs w:val="20"/>
          <w:lang w:eastAsia="ja-JP"/>
        </w:rPr>
        <w:t xml:space="preserve"> (далее – департамент градостроительства), и департамента транспорта, строительства и городской инфраструктуры соответственно.</w:t>
      </w:r>
    </w:p>
    <w:p w:rsidR="00FA2AD2" w:rsidRPr="00FA2AD2" w:rsidRDefault="00FA2AD2" w:rsidP="00FA2AD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MS Mincho" w:hAnsi="Times New Roman" w:cs="Calibri"/>
          <w:sz w:val="20"/>
          <w:szCs w:val="20"/>
          <w:lang w:eastAsia="ja-JP"/>
        </w:rPr>
      </w:pPr>
    </w:p>
    <w:p w:rsidR="00FA2AD2" w:rsidRPr="00FA2AD2" w:rsidRDefault="00FA2AD2" w:rsidP="00FA2AD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A2AD2" w:rsidRPr="00FA2AD2" w:rsidRDefault="00FA2AD2" w:rsidP="00FA2AD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A2A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5F2595" w:rsidRDefault="005F2595"/>
    <w:sectPr w:rsidR="005F2595" w:rsidSect="00DA35BA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86"/>
    <w:rsid w:val="002545EC"/>
    <w:rsid w:val="00294D7B"/>
    <w:rsid w:val="004C5186"/>
    <w:rsid w:val="00564391"/>
    <w:rsid w:val="005F2595"/>
    <w:rsid w:val="00666A74"/>
    <w:rsid w:val="006C6588"/>
    <w:rsid w:val="00AB2313"/>
    <w:rsid w:val="00B1214C"/>
    <w:rsid w:val="00B663F6"/>
    <w:rsid w:val="00BD4200"/>
    <w:rsid w:val="00D4726A"/>
    <w:rsid w:val="00DA35BA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340DDDA00432D7E8805B1C5FCD3CA43B2E239A39AC19A28856BE0F3D1F5C66163274A3AC6B8D7766FFB62M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A092-8C50-472A-9C81-2D69DE05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Корелина</dc:creator>
  <cp:lastModifiedBy>VasilevaAV</cp:lastModifiedBy>
  <cp:revision>5</cp:revision>
  <cp:lastPrinted>2021-08-17T12:00:00Z</cp:lastPrinted>
  <dcterms:created xsi:type="dcterms:W3CDTF">2021-08-17T11:43:00Z</dcterms:created>
  <dcterms:modified xsi:type="dcterms:W3CDTF">2021-08-18T07:15:00Z</dcterms:modified>
</cp:coreProperties>
</file>