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О</w:t>
      </w:r>
      <w:r>
        <w:t xml:space="preserve"> </w:t>
      </w:r>
      <w:r>
        <w:t xml:space="preserve">внесении</w:t>
      </w:r>
      <w:r>
        <w:t xml:space="preserve"> </w:t>
      </w:r>
      <w:r>
        <w:t xml:space="preserve">изменений</w:t>
      </w:r>
      <w:r>
        <w:t xml:space="preserve"> </w:t>
      </w:r>
      <w:r>
        <w:t xml:space="preserve">в</w:t>
      </w:r>
      <w:r>
        <w:t xml:space="preserve"> </w:t>
      </w:r>
      <w:r>
        <w:t xml:space="preserve">приложение</w:t>
      </w:r>
      <w:r>
        <w:t xml:space="preserve"> </w:t>
      </w:r>
      <w:r>
        <w:t xml:space="preserve">№</w:t>
      </w:r>
      <w:r>
        <w:t xml:space="preserve"> </w:t>
      </w:r>
      <w:r>
        <w:t xml:space="preserve">2</w:t>
      </w:r>
      <w:r>
        <w:t xml:space="preserve"> </w:t>
      </w:r>
      <w:r>
        <w:t xml:space="preserve">к</w:t>
      </w:r>
      <w:r>
        <w:t xml:space="preserve"> </w:t>
      </w:r>
      <w:r>
        <w:t xml:space="preserve">ведомственной</w:t>
      </w:r>
      <w:r>
        <w:t xml:space="preserve"> </w:t>
      </w:r>
      <w:r>
        <w:t xml:space="preserve">целевой</w:t>
      </w:r>
      <w:r>
        <w:t xml:space="preserve"> </w:t>
      </w:r>
      <w:r>
        <w:t xml:space="preserve">программе</w:t>
      </w:r>
      <w:r>
        <w:t xml:space="preserve"> </w:t>
      </w:r>
      <w:r>
        <w:t xml:space="preserve">"</w:t>
      </w:r>
      <w:r>
        <w:t xml:space="preserve">Социальная</w:t>
      </w:r>
      <w:r>
        <w:t xml:space="preserve"> </w:t>
      </w:r>
      <w:r>
        <w:t xml:space="preserve">политика</w:t>
      </w:r>
      <w:r>
        <w:t xml:space="preserve">"</w:t>
      </w:r>
    </w:p>
    <w:p>
      <w:r>
        <w:rPr>
          <w:b/>
        </w:rPr>
        <w:t xml:space="preserve">АДМИНИСТРАЦИЯ  ГОРОДСКОГО  ОКРУГА</w:t>
      </w:r>
    </w:p>
    <w:p>
      <w:r>
        <w:rPr>
          <w:b/>
        </w:rPr>
        <w:t xml:space="preserve">"ГОРОД  АРХАНГЕЛЬСК"</w:t>
      </w:r>
      <w:r>
        <w:br w:type="textWrapping"/>
      </w:r>
      <w:r>
        <w:rPr>
          <w:b/>
        </w:rPr>
        <w:t xml:space="preserve">П О С Т А Н О В Л Е Н И Е</w:t>
      </w:r>
    </w:p>
    <w:p>
      <w:r>
        <w:t xml:space="preserve">от 29 июля 2021 г. № 1532</w:t>
      </w:r>
    </w:p>
    <w:p>
      <w:r>
        <w:rPr>
          <w:b/>
        </w:rPr>
        <w:t xml:space="preserve">О внесении изменений в приложение № 2 к ведомственной целевой программе "Социальная политика"</w:t>
      </w:r>
    </w:p>
    <w:p>
      <w:r>
        <w:t xml:space="preserve">1.Внести в приложение № 2 к ведомственной целевой программе "Социальная политика", утвержденной постановлением Администрации муниципального образования "Город Архангельск" от 17 января 2017 года № 46 (с изменениями и дополнением), (далее – Программа) следующие изменения:</w:t>
      </w:r>
    </w:p>
    <w:p>
      <w:r>
        <w:t xml:space="preserve">в графе 8 строки "Мероприятие 6. Организация и проведение общегородских социально значимых мероприятий" цифры "303,3" заменить цифрами "323,3";</w:t>
      </w:r>
    </w:p>
    <w:p>
      <w:r>
        <w:t xml:space="preserve">в графе 8 строки "Мероприятие 7. Организация и проведение мероприятий по работе с гражданами старшего поколения" цифры "496,5" заменить цифрами "476,5".</w:t>
      </w:r>
    </w:p>
    <w:p>
      <w:r>
        <w:t xml:space="preserve">2.   Опубликовать постановление на официальном информационном Интернет-портале муниципального образования "Город Архангельск".</w:t>
      </w:r>
    </w:p>
    <w:p>
      <w:r>
        <w:rPr>
          <w:b/>
        </w:rPr>
        <w:t xml:space="preserve">Глава городского округа</w:t>
      </w:r>
      <w:r>
        <w:br w:type="textWrapping"/>
      </w:r>
      <w:r>
        <w:rPr>
          <w:b/>
        </w:rPr>
        <w:t xml:space="preserve"> </w:t>
      </w:r>
      <w:r>
        <w:rPr>
          <w:b/>
        </w:rPr>
        <w:t xml:space="preserve">"Город Архангельск"                                                                                                                                      Д.А. Морев</w:t>
      </w:r>
    </w:p>
    <w:p>
      <w:r>
        <w:t xml:space="preserve"> </w:t>
      </w:r>
    </w:p>
    <w:p>
      <w:r>
        <w:t xml:space="preserve"> 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numbering.xml><?xml version="1.0" encoding="utf-8"?>
<w:numbering xmlns:w="http://schemas.openxmlformats.org/wordprocessingml/2006/main">
  <w:abstractNum w:abstractNumId="0">
    <w:nsid w:val="487fe4b9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pPr>
      <w:spacing w:before="180" w:after="180"/>
    </w:pPr>
  </w:style>
  <w:style w:type="paragraph" w:styleId="Compact">
    <w:name w:val="Compact"/>
    <w:basedOn w:val="Normal"/>
    <w:qFormat/>
    <w:pPr>
      <w:spacing w:before="36" w:after="36"/>
    </w:pPr>
  </w:style>
  <w:style w:type="paragraph" w:styleId="Title">
    <w:name w:val="Title"/>
    <w:basedOn w:val="Normal"/>
    <w:next w:val="Normal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Authors">
    <w:name w:val="Authors"/>
    <w:next w:val="Normal"/>
    <w:qFormat/>
    <w:pPr>
      <w:keepNext/>
      <w:keepLines/>
      <w:jc w:val="center"/>
    </w:pPr>
  </w:style>
  <w:style w:type="paragraph" w:styleId="Date">
    <w:name w:val="Date"/>
    <w:next w:val="Normal"/>
    <w:qFormat/>
    <w:pPr>
      <w:keepNext/>
      <w:keepLines/>
      <w:jc w:val="center"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lockQuote">
    <w:name w:val="Block Quote"/>
    <w:basedOn w:val="Normal"/>
    <w:next w:val="Normal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styleId="Definition">
    <w:name w:val="Definition"/>
    <w:basedOn w:val="Normal"/>
  </w:style>
  <w:style w:type="paragraph" w:styleId="BodyText">
    <w:name w:val="Body Text"/>
    <w:basedOn w:val="Normal"/>
    <w:link w:val="BodyTextChar"/>
    <w:pPr>
      <w:spacing w:after="120"/>
    </w:pPr>
  </w:style>
  <w:style w:type="paragraph" w:styleId="TableCaption">
    <w:name w:val="Table Caption"/>
    <w:basedOn w:val="Normal"/>
    <w:link w:val="BodyTextChar"/>
    <w:pPr>
      <w:spacing w:before="0" w:after="120"/>
    </w:pPr>
    <w:rPr>
      <w:i/>
    </w:rPr>
  </w:style>
  <w:style w:type="paragraph" w:styleId="ImageCaption">
    <w:name w:val="Image Caption"/>
    <w:basedOn w:val="Normal"/>
    <w:link w:val="BodyTextChar"/>
    <w:pPr>
      <w:spacing w:before="0" w:after="120"/>
    </w:pPr>
    <w:rPr>
      <w:i/>
    </w:r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customStyle="1" w:styleId="FootnoteRef">
    <w:name w:val="Footnote Ref"/>
    <w:basedOn w:val="BodyTextChar"/>
    <w:rPr>
      <w:vertAlign w:val="superscript"/>
    </w:rPr>
  </w:style>
  <w:style w:type="character" w:customStyle="1" w:styleId="Link">
    <w:name w:val="Link"/>
    <w:basedOn w:val="BodyTextChar"/>
    <w:rPr>
      <w:color w:val="4F81BD" w:themeColor="accent1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RegionMarkerTok">
    <w:name w:val="RegionMarkerTok"/>
    <w:basedOn w:val="VerbatimChar"/>
    <w:rPr/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приложение № 2 к ведомственной целевой программе "Социальная политика"</dc:title>
  <dc:creator/>
</cp:coreProperties>
</file>