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86029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4016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1013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F4D14" w:rsidRPr="0007131B" w:rsidRDefault="00BF4D14" w:rsidP="007F0C26">
      <w:pPr>
        <w:autoSpaceDE w:val="0"/>
        <w:autoSpaceDN w:val="0"/>
        <w:adjustRightInd w:val="0"/>
        <w:contextualSpacing/>
        <w:jc w:val="center"/>
        <w:rPr>
          <w:color w:val="000000"/>
          <w:szCs w:val="28"/>
        </w:rPr>
      </w:pPr>
      <w:r w:rsidRPr="0007131B">
        <w:rPr>
          <w:b/>
          <w:color w:val="000000"/>
          <w:szCs w:val="28"/>
        </w:rPr>
        <w:t xml:space="preserve">Об утверждении </w:t>
      </w:r>
      <w:r>
        <w:rPr>
          <w:b/>
          <w:color w:val="000000"/>
          <w:szCs w:val="28"/>
        </w:rPr>
        <w:t>П</w:t>
      </w:r>
      <w:r w:rsidRPr="0007131B">
        <w:rPr>
          <w:b/>
          <w:color w:val="000000"/>
          <w:szCs w:val="28"/>
        </w:rPr>
        <w:t xml:space="preserve">орядка осуществления муниципальными организациями шефства над объектами увековечения памяти </w:t>
      </w:r>
      <w:r w:rsidR="007F0C26">
        <w:rPr>
          <w:b/>
          <w:color w:val="000000"/>
          <w:szCs w:val="28"/>
        </w:rPr>
        <w:br/>
      </w:r>
      <w:r w:rsidRPr="0007131B">
        <w:rPr>
          <w:b/>
          <w:color w:val="000000"/>
          <w:szCs w:val="28"/>
        </w:rPr>
        <w:t xml:space="preserve">защитников Отечества, расположенными на территории </w:t>
      </w:r>
      <w:r w:rsidR="007F0C26">
        <w:rPr>
          <w:b/>
          <w:color w:val="000000"/>
          <w:szCs w:val="28"/>
        </w:rPr>
        <w:br/>
      </w:r>
      <w:r w:rsidRPr="0007131B">
        <w:rPr>
          <w:b/>
          <w:color w:val="000000"/>
          <w:szCs w:val="28"/>
        </w:rPr>
        <w:t>городского округа "Город Архангельск"</w:t>
      </w:r>
      <w:r>
        <w:rPr>
          <w:b/>
          <w:color w:val="000000"/>
          <w:szCs w:val="28"/>
        </w:rPr>
        <w:t>,</w:t>
      </w:r>
      <w:r w:rsidRPr="0007131B">
        <w:rPr>
          <w:b/>
          <w:color w:val="000000"/>
          <w:szCs w:val="28"/>
        </w:rPr>
        <w:t xml:space="preserve"> и </w:t>
      </w:r>
      <w:r w:rsidRPr="0007131B">
        <w:rPr>
          <w:b/>
          <w:szCs w:val="28"/>
        </w:rPr>
        <w:t>Перечня</w:t>
      </w:r>
      <w:r>
        <w:rPr>
          <w:b/>
          <w:szCs w:val="28"/>
        </w:rPr>
        <w:t xml:space="preserve"> муниципальных</w:t>
      </w:r>
      <w:r w:rsidRPr="0007131B">
        <w:rPr>
          <w:b/>
          <w:szCs w:val="28"/>
        </w:rPr>
        <w:t xml:space="preserve"> общеобразовательных организаций</w:t>
      </w:r>
      <w:r>
        <w:rPr>
          <w:b/>
          <w:szCs w:val="28"/>
        </w:rPr>
        <w:t xml:space="preserve"> городского округа </w:t>
      </w:r>
      <w:r w:rsidR="007F0C26">
        <w:rPr>
          <w:b/>
          <w:szCs w:val="28"/>
        </w:rPr>
        <w:br/>
      </w:r>
      <w:r>
        <w:rPr>
          <w:b/>
          <w:szCs w:val="28"/>
        </w:rPr>
        <w:t>"Город Архангельск"</w:t>
      </w:r>
      <w:r w:rsidRPr="0007131B">
        <w:rPr>
          <w:b/>
          <w:szCs w:val="28"/>
        </w:rPr>
        <w:t xml:space="preserve">, осуществляющих шефство над объектами увековечения памяти защитников Отечества, расположенными </w:t>
      </w:r>
      <w:r w:rsidR="007F0C26">
        <w:rPr>
          <w:b/>
          <w:szCs w:val="28"/>
        </w:rPr>
        <w:br/>
      </w:r>
      <w:r w:rsidRPr="0007131B">
        <w:rPr>
          <w:b/>
          <w:szCs w:val="28"/>
        </w:rPr>
        <w:t xml:space="preserve">на территории </w:t>
      </w:r>
      <w:r w:rsidRPr="0007131B">
        <w:rPr>
          <w:b/>
          <w:bCs/>
          <w:szCs w:val="28"/>
        </w:rPr>
        <w:t>городского округа "Город Архангельск"</w:t>
      </w:r>
    </w:p>
    <w:p w:rsidR="00BF4D14" w:rsidRPr="00E47FC0" w:rsidRDefault="00BF4D14" w:rsidP="00E47FC0">
      <w:pPr>
        <w:pStyle w:val="32"/>
        <w:shd w:val="clear" w:color="auto" w:fill="auto"/>
        <w:spacing w:before="0" w:after="0" w:line="240" w:lineRule="auto"/>
        <w:ind w:left="567"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7F0C26" w:rsidRPr="00E47FC0" w:rsidRDefault="007F0C26" w:rsidP="00E47FC0">
      <w:pPr>
        <w:pStyle w:val="32"/>
        <w:shd w:val="clear" w:color="auto" w:fill="auto"/>
        <w:spacing w:before="0" w:after="0" w:line="240" w:lineRule="auto"/>
        <w:ind w:left="567"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BF4D14" w:rsidRDefault="00BF4D14" w:rsidP="00E47FC0">
      <w:pPr>
        <w:tabs>
          <w:tab w:val="left" w:pos="1134"/>
        </w:tabs>
        <w:ind w:right="40" w:firstLine="709"/>
        <w:contextualSpacing/>
        <w:jc w:val="both"/>
        <w:rPr>
          <w:rStyle w:val="3pt"/>
          <w:rFonts w:eastAsia="Calibri"/>
          <w:sz w:val="28"/>
          <w:szCs w:val="28"/>
        </w:rPr>
      </w:pPr>
      <w:r w:rsidRPr="0007131B">
        <w:rPr>
          <w:color w:val="000000"/>
          <w:szCs w:val="28"/>
        </w:rPr>
        <w:t>В соответствии с Федеральным законом от 20</w:t>
      </w:r>
      <w:r>
        <w:rPr>
          <w:color w:val="000000"/>
          <w:szCs w:val="28"/>
        </w:rPr>
        <w:t xml:space="preserve"> марта </w:t>
      </w:r>
      <w:r w:rsidRPr="0007131B">
        <w:rPr>
          <w:color w:val="000000"/>
          <w:szCs w:val="28"/>
        </w:rPr>
        <w:t>2025</w:t>
      </w:r>
      <w:r>
        <w:rPr>
          <w:color w:val="000000"/>
          <w:szCs w:val="28"/>
        </w:rPr>
        <w:t xml:space="preserve"> года </w:t>
      </w:r>
      <w:r w:rsidRPr="0007131B">
        <w:rPr>
          <w:color w:val="000000"/>
          <w:szCs w:val="28"/>
        </w:rPr>
        <w:t>№ 33-ФЗ "Об общих принципах организации местного самоуправления в единой системе публичной власти", пунктом 12 статьи 5 областного закона от 04</w:t>
      </w:r>
      <w:r>
        <w:rPr>
          <w:color w:val="000000"/>
          <w:szCs w:val="28"/>
        </w:rPr>
        <w:t xml:space="preserve"> июня </w:t>
      </w:r>
      <w:r w:rsidR="00E47FC0">
        <w:rPr>
          <w:color w:val="000000"/>
          <w:szCs w:val="28"/>
        </w:rPr>
        <w:br/>
      </w:r>
      <w:r w:rsidRPr="0007131B">
        <w:rPr>
          <w:color w:val="000000"/>
          <w:szCs w:val="28"/>
        </w:rPr>
        <w:t xml:space="preserve">2012 </w:t>
      </w:r>
      <w:r>
        <w:rPr>
          <w:color w:val="000000"/>
          <w:szCs w:val="28"/>
        </w:rPr>
        <w:t xml:space="preserve">года </w:t>
      </w:r>
      <w:r w:rsidRPr="0007131B">
        <w:rPr>
          <w:color w:val="000000"/>
          <w:szCs w:val="28"/>
        </w:rPr>
        <w:t xml:space="preserve">№ 482-31-ОЗ "О реализации государственных полномочий Архангельской области в сферах увековечения памяти погибших при защите Отечества и увековечения памяти жертв геноцида советского народа в период Великой Отечественной войны 1941 </w:t>
      </w:r>
      <w:r w:rsidR="00E47FC0">
        <w:rPr>
          <w:color w:val="000000"/>
          <w:szCs w:val="28"/>
        </w:rPr>
        <w:t>–</w:t>
      </w:r>
      <w:r w:rsidRPr="0007131B">
        <w:rPr>
          <w:color w:val="000000"/>
          <w:szCs w:val="28"/>
        </w:rPr>
        <w:t xml:space="preserve"> 1945 годов" Администрация городского округа "Город Архангельск" </w:t>
      </w:r>
      <w:r w:rsidRPr="0007131B">
        <w:rPr>
          <w:rStyle w:val="3pt"/>
          <w:rFonts w:eastAsia="Calibri"/>
          <w:sz w:val="28"/>
          <w:szCs w:val="28"/>
        </w:rPr>
        <w:t>постановляет:</w:t>
      </w:r>
    </w:p>
    <w:p w:rsidR="007F0C26" w:rsidRPr="0007131B" w:rsidRDefault="007F0C26" w:rsidP="00E47FC0">
      <w:pPr>
        <w:tabs>
          <w:tab w:val="left" w:pos="1134"/>
        </w:tabs>
        <w:ind w:right="40" w:firstLine="709"/>
        <w:contextualSpacing/>
        <w:jc w:val="both"/>
        <w:rPr>
          <w:szCs w:val="28"/>
        </w:rPr>
      </w:pPr>
    </w:p>
    <w:p w:rsidR="00BF4D14" w:rsidRDefault="00BF4D14" w:rsidP="00E47FC0">
      <w:pPr>
        <w:widowControl w:val="0"/>
        <w:numPr>
          <w:ilvl w:val="0"/>
          <w:numId w:val="41"/>
        </w:numPr>
        <w:tabs>
          <w:tab w:val="left" w:pos="1134"/>
          <w:tab w:val="left" w:pos="1368"/>
        </w:tabs>
        <w:ind w:right="40" w:firstLine="709"/>
        <w:contextualSpacing/>
        <w:jc w:val="both"/>
        <w:rPr>
          <w:color w:val="000000"/>
          <w:szCs w:val="28"/>
        </w:rPr>
      </w:pPr>
      <w:r w:rsidRPr="0007131B">
        <w:rPr>
          <w:color w:val="000000"/>
          <w:szCs w:val="28"/>
        </w:rPr>
        <w:t>Утвердить</w:t>
      </w:r>
      <w:r>
        <w:rPr>
          <w:color w:val="000000"/>
          <w:szCs w:val="28"/>
        </w:rPr>
        <w:t>:</w:t>
      </w:r>
    </w:p>
    <w:p w:rsidR="00BF4D14" w:rsidRPr="0007131B" w:rsidRDefault="00BF4D14" w:rsidP="00E47FC0">
      <w:pPr>
        <w:widowControl w:val="0"/>
        <w:tabs>
          <w:tab w:val="left" w:pos="0"/>
          <w:tab w:val="left" w:pos="1134"/>
        </w:tabs>
        <w:ind w:right="40" w:firstLine="709"/>
        <w:contextualSpacing/>
        <w:jc w:val="both"/>
        <w:rPr>
          <w:color w:val="000000"/>
          <w:szCs w:val="28"/>
        </w:rPr>
      </w:pPr>
      <w:r w:rsidRPr="0007131B">
        <w:rPr>
          <w:color w:val="000000"/>
          <w:szCs w:val="28"/>
        </w:rPr>
        <w:t xml:space="preserve">Порядок осуществления муниципальными организациями шефства </w:t>
      </w:r>
      <w:r w:rsidR="007F0C26">
        <w:rPr>
          <w:color w:val="000000"/>
          <w:szCs w:val="28"/>
        </w:rPr>
        <w:br/>
      </w:r>
      <w:r w:rsidRPr="0007131B">
        <w:rPr>
          <w:color w:val="000000"/>
          <w:szCs w:val="28"/>
        </w:rPr>
        <w:t>над объектами увековечения памяти защитников Отечества, расположенными на территории городского округа "Город Архангельск"</w:t>
      </w:r>
      <w:r>
        <w:rPr>
          <w:color w:val="000000"/>
          <w:szCs w:val="28"/>
        </w:rPr>
        <w:t>,</w:t>
      </w:r>
      <w:r w:rsidRPr="0007131B">
        <w:rPr>
          <w:color w:val="000000"/>
          <w:szCs w:val="28"/>
        </w:rPr>
        <w:t xml:space="preserve"> согласно приложению №</w:t>
      </w:r>
      <w:r>
        <w:rPr>
          <w:color w:val="000000"/>
          <w:szCs w:val="28"/>
        </w:rPr>
        <w:t xml:space="preserve"> </w:t>
      </w:r>
      <w:r w:rsidRPr="0007131B">
        <w:rPr>
          <w:color w:val="000000"/>
          <w:szCs w:val="28"/>
        </w:rPr>
        <w:t>1;</w:t>
      </w:r>
    </w:p>
    <w:p w:rsidR="00BF4D14" w:rsidRPr="0007131B" w:rsidRDefault="00BF4D14" w:rsidP="00E47FC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7131B">
        <w:rPr>
          <w:szCs w:val="28"/>
        </w:rPr>
        <w:t>Перечень</w:t>
      </w:r>
      <w:r>
        <w:rPr>
          <w:szCs w:val="28"/>
        </w:rPr>
        <w:t xml:space="preserve"> муниципальных </w:t>
      </w:r>
      <w:r w:rsidRPr="0007131B">
        <w:rPr>
          <w:szCs w:val="28"/>
        </w:rPr>
        <w:t>общеобразовательных организаций</w:t>
      </w:r>
      <w:r>
        <w:rPr>
          <w:szCs w:val="28"/>
        </w:rPr>
        <w:t xml:space="preserve"> городского округа "Город Архангельск"</w:t>
      </w:r>
      <w:r w:rsidRPr="0007131B">
        <w:rPr>
          <w:szCs w:val="28"/>
        </w:rPr>
        <w:t xml:space="preserve">, осуществляющих шефство над объектами увековечения памяти защитников Отечества, расположенными на территории </w:t>
      </w:r>
      <w:r w:rsidRPr="0007131B">
        <w:rPr>
          <w:bCs/>
          <w:szCs w:val="28"/>
        </w:rPr>
        <w:t>городского округа "Город Архангельск", согласно приложению</w:t>
      </w:r>
      <w:r>
        <w:rPr>
          <w:bCs/>
          <w:szCs w:val="28"/>
        </w:rPr>
        <w:t xml:space="preserve"> № 2.</w:t>
      </w:r>
    </w:p>
    <w:p w:rsidR="00BF4D14" w:rsidRPr="00C631C3" w:rsidRDefault="00BF4D14" w:rsidP="00E47F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7F0C26">
        <w:rPr>
          <w:szCs w:val="28"/>
        </w:rPr>
        <w:tab/>
      </w:r>
      <w:r>
        <w:rPr>
          <w:szCs w:val="28"/>
        </w:rPr>
        <w:t>Признать утратившим силу постановление Администрации городского округа "Город Архангельск"</w:t>
      </w:r>
      <w:r w:rsidRPr="00C631C3">
        <w:rPr>
          <w:rFonts w:eastAsiaTheme="minorHAnsi"/>
          <w:szCs w:val="28"/>
        </w:rPr>
        <w:t xml:space="preserve"> </w:t>
      </w:r>
      <w:r>
        <w:rPr>
          <w:rFonts w:eastAsiaTheme="minorHAnsi"/>
          <w:szCs w:val="28"/>
        </w:rPr>
        <w:t xml:space="preserve">от 30 апреля 2025 года № 735 </w:t>
      </w:r>
      <w:r w:rsidR="007F0C26">
        <w:rPr>
          <w:rFonts w:eastAsiaTheme="minorHAnsi"/>
          <w:szCs w:val="28"/>
        </w:rPr>
        <w:br/>
      </w:r>
      <w:r>
        <w:rPr>
          <w:rFonts w:eastAsiaTheme="minorHAnsi"/>
          <w:szCs w:val="28"/>
        </w:rPr>
        <w:t xml:space="preserve">"Об организации шефства общеобразовательных организаций над объектами </w:t>
      </w:r>
      <w:r>
        <w:rPr>
          <w:rFonts w:eastAsiaTheme="minorHAnsi"/>
          <w:szCs w:val="28"/>
        </w:rPr>
        <w:lastRenderedPageBreak/>
        <w:t>увековечения памяти защитников Отечества, расположенными на территории городского округа "Город Архангельск".</w:t>
      </w:r>
    </w:p>
    <w:p w:rsidR="00BF4D14" w:rsidRPr="0007131B" w:rsidRDefault="00BF4D14" w:rsidP="00E47FC0">
      <w:pPr>
        <w:widowControl w:val="0"/>
        <w:tabs>
          <w:tab w:val="left" w:pos="0"/>
          <w:tab w:val="left" w:pos="1134"/>
        </w:tabs>
        <w:ind w:right="40" w:firstLine="709"/>
        <w:contextualSpacing/>
        <w:jc w:val="both"/>
        <w:rPr>
          <w:szCs w:val="28"/>
        </w:rPr>
      </w:pPr>
      <w:r>
        <w:rPr>
          <w:color w:val="000000"/>
          <w:szCs w:val="28"/>
        </w:rPr>
        <w:t xml:space="preserve">3. </w:t>
      </w:r>
      <w:r w:rsidR="007F0C26">
        <w:rPr>
          <w:color w:val="000000"/>
          <w:szCs w:val="28"/>
        </w:rPr>
        <w:tab/>
      </w:r>
      <w:r w:rsidRPr="0007131B">
        <w:rPr>
          <w:color w:val="000000"/>
          <w:szCs w:val="28"/>
        </w:rPr>
        <w:t xml:space="preserve">Опубликовать постановление в газете "Архангельск </w:t>
      </w:r>
      <w:r w:rsidR="007F0C26">
        <w:rPr>
          <w:color w:val="000000"/>
          <w:szCs w:val="28"/>
        </w:rPr>
        <w:t>–</w:t>
      </w:r>
      <w:r w:rsidRPr="0007131B">
        <w:rPr>
          <w:color w:val="000000"/>
          <w:szCs w:val="28"/>
        </w:rPr>
        <w:t xml:space="preserve"> Город воинской</w:t>
      </w:r>
      <w:r>
        <w:rPr>
          <w:color w:val="000000"/>
          <w:szCs w:val="28"/>
        </w:rPr>
        <w:t xml:space="preserve"> славы" и на официальном сайте А</w:t>
      </w:r>
      <w:r w:rsidRPr="0007131B">
        <w:rPr>
          <w:color w:val="000000"/>
          <w:szCs w:val="28"/>
        </w:rPr>
        <w:t>дминистрации городского округа "Город Архангельск" в информационно-телекоммуникационной сети "Интернет".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8D62C5" w:rsidRDefault="008D62C5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D62C5" w:rsidRDefault="008D62C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16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571D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2F161D62"/>
    <w:multiLevelType w:val="multilevel"/>
    <w:tmpl w:val="79BA2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8"/>
  </w:num>
  <w:num w:numId="4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0C26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2C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496F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D14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167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E7D81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6B7C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47FC0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pt">
    <w:name w:val="Основной текст + Полужирный;Интервал 3 pt"/>
    <w:basedOn w:val="af3"/>
    <w:rsid w:val="00BF4D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pt">
    <w:name w:val="Основной текст + Полужирный;Интервал 3 pt"/>
    <w:basedOn w:val="af3"/>
    <w:rsid w:val="00BF4D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B1D1B-BAA0-47C7-981C-90F60915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2026-05-21T06:18:00Z</dcterms:created>
  <dcterms:modified xsi:type="dcterms:W3CDTF">2026-05-21T06:18:00Z</dcterms:modified>
</cp:coreProperties>
</file>