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4B15CD" w:rsidRDefault="00427366" w:rsidP="00427366">
      <w:pPr>
        <w:jc w:val="center"/>
        <w:rPr>
          <w:color w:val="000000" w:themeColor="text1"/>
        </w:rPr>
      </w:pPr>
      <w:r w:rsidRPr="004B15CD">
        <w:rPr>
          <w:rFonts w:ascii="Academy" w:hAnsi="Academy"/>
          <w:color w:val="000000" w:themeColor="text1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50541276" r:id="rId10"/>
        </w:object>
      </w:r>
    </w:p>
    <w:p w:rsidR="00427366" w:rsidRPr="004B15CD" w:rsidRDefault="00427366" w:rsidP="00427366">
      <w:pPr>
        <w:jc w:val="center"/>
        <w:rPr>
          <w:color w:val="000000" w:themeColor="text1"/>
          <w:sz w:val="16"/>
          <w:szCs w:val="16"/>
        </w:rPr>
      </w:pPr>
    </w:p>
    <w:p w:rsidR="00AC65E4" w:rsidRPr="004B15CD" w:rsidRDefault="009C086C" w:rsidP="00AC65E4">
      <w:pPr>
        <w:jc w:val="center"/>
        <w:rPr>
          <w:color w:val="000000" w:themeColor="text1"/>
          <w:sz w:val="48"/>
          <w:szCs w:val="48"/>
        </w:rPr>
      </w:pPr>
      <w:r w:rsidRPr="004B15CD">
        <w:rPr>
          <w:b/>
          <w:color w:val="000000" w:themeColor="text1"/>
          <w:sz w:val="24"/>
          <w:szCs w:val="24"/>
        </w:rPr>
        <w:t>А</w:t>
      </w:r>
      <w:r w:rsidR="006222A2" w:rsidRPr="004B15CD">
        <w:rPr>
          <w:b/>
          <w:color w:val="000000" w:themeColor="text1"/>
          <w:sz w:val="24"/>
          <w:szCs w:val="24"/>
        </w:rPr>
        <w:t>ДМИНИСТРАЦИЯ</w:t>
      </w:r>
      <w:r w:rsidR="00AC65E4" w:rsidRPr="004B15CD">
        <w:rPr>
          <w:b/>
          <w:color w:val="000000" w:themeColor="text1"/>
          <w:sz w:val="24"/>
          <w:szCs w:val="24"/>
        </w:rPr>
        <w:t xml:space="preserve">  ГОРОДСКОГО  ОКРУГА</w:t>
      </w:r>
      <w:r w:rsidR="00AC65E4" w:rsidRPr="004B15CD">
        <w:rPr>
          <w:b/>
          <w:color w:val="000000" w:themeColor="text1"/>
          <w:sz w:val="24"/>
          <w:szCs w:val="24"/>
        </w:rPr>
        <w:br/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t>ГОРОД  АРХАНГЕЛЬСК</w:t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br/>
      </w:r>
    </w:p>
    <w:p w:rsidR="00E049DC" w:rsidRPr="004B15CD" w:rsidRDefault="00E049DC" w:rsidP="00E049DC">
      <w:pPr>
        <w:jc w:val="center"/>
        <w:rPr>
          <w:rFonts w:ascii="Book Antiqua" w:hAnsi="Book Antiqua" w:cs="Arial"/>
          <w:b/>
          <w:color w:val="000000" w:themeColor="text1"/>
          <w:sz w:val="36"/>
        </w:rPr>
      </w:pPr>
      <w:r w:rsidRPr="004B15CD">
        <w:rPr>
          <w:rFonts w:ascii="Book Antiqua" w:hAnsi="Book Antiqua" w:cs="Arial"/>
          <w:b/>
          <w:color w:val="000000" w:themeColor="text1"/>
          <w:sz w:val="36"/>
        </w:rPr>
        <w:t>П О С Т А Н О В Л Е Н И Е</w:t>
      </w:r>
    </w:p>
    <w:p w:rsidR="00427366" w:rsidRPr="004B15CD" w:rsidRDefault="00427366" w:rsidP="00427366">
      <w:pPr>
        <w:jc w:val="center"/>
        <w:rPr>
          <w:bCs/>
          <w:color w:val="000000" w:themeColor="text1"/>
          <w:sz w:val="52"/>
          <w:szCs w:val="52"/>
        </w:rPr>
      </w:pPr>
    </w:p>
    <w:p w:rsidR="00DC23C6" w:rsidRPr="004B15CD" w:rsidRDefault="00B92E0A" w:rsidP="00961739">
      <w:pPr>
        <w:autoSpaceDE w:val="0"/>
        <w:autoSpaceDN w:val="0"/>
        <w:jc w:val="center"/>
        <w:rPr>
          <w:bCs/>
          <w:color w:val="000000" w:themeColor="text1"/>
          <w:szCs w:val="36"/>
        </w:rPr>
      </w:pPr>
      <w:r>
        <w:rPr>
          <w:bCs/>
          <w:color w:val="000000" w:themeColor="text1"/>
          <w:szCs w:val="36"/>
        </w:rPr>
        <w:t>от 10 сентября 2026 г. № 1499</w:t>
      </w:r>
    </w:p>
    <w:p w:rsidR="00385E5F" w:rsidRPr="004B15CD" w:rsidRDefault="00385E5F" w:rsidP="00E91092">
      <w:pPr>
        <w:jc w:val="center"/>
        <w:rPr>
          <w:bCs/>
          <w:color w:val="000000" w:themeColor="text1"/>
          <w:sz w:val="52"/>
          <w:szCs w:val="52"/>
        </w:rPr>
      </w:pPr>
    </w:p>
    <w:p w:rsidR="0001765F" w:rsidRDefault="00613C82" w:rsidP="0001765F">
      <w:pPr>
        <w:autoSpaceDE w:val="0"/>
        <w:autoSpaceDN w:val="0"/>
        <w:adjustRightInd w:val="0"/>
        <w:jc w:val="center"/>
        <w:rPr>
          <w:b/>
          <w:bCs/>
          <w:szCs w:val="26"/>
        </w:rPr>
      </w:pPr>
      <w:r w:rsidRPr="00776C93">
        <w:rPr>
          <w:b/>
          <w:bCs/>
          <w:szCs w:val="26"/>
        </w:rPr>
        <w:t>О начале отопительного периода 202</w:t>
      </w:r>
      <w:r>
        <w:rPr>
          <w:b/>
          <w:bCs/>
          <w:szCs w:val="26"/>
        </w:rPr>
        <w:t xml:space="preserve">6 – </w:t>
      </w:r>
      <w:r w:rsidRPr="00776C93">
        <w:rPr>
          <w:b/>
          <w:bCs/>
          <w:szCs w:val="26"/>
        </w:rPr>
        <w:t>202</w:t>
      </w:r>
      <w:r>
        <w:rPr>
          <w:b/>
          <w:bCs/>
          <w:szCs w:val="26"/>
        </w:rPr>
        <w:t>7</w:t>
      </w:r>
      <w:r w:rsidRPr="00776C93">
        <w:rPr>
          <w:b/>
          <w:bCs/>
          <w:szCs w:val="26"/>
        </w:rPr>
        <w:t xml:space="preserve"> годов в объектах </w:t>
      </w:r>
    </w:p>
    <w:p w:rsidR="00613C82" w:rsidRPr="00776C93" w:rsidRDefault="00613C82" w:rsidP="0001765F">
      <w:pPr>
        <w:autoSpaceDE w:val="0"/>
        <w:autoSpaceDN w:val="0"/>
        <w:adjustRightInd w:val="0"/>
        <w:jc w:val="center"/>
        <w:rPr>
          <w:b/>
          <w:bCs/>
          <w:szCs w:val="26"/>
        </w:rPr>
      </w:pPr>
      <w:r w:rsidRPr="00776C93">
        <w:rPr>
          <w:b/>
          <w:bCs/>
          <w:szCs w:val="26"/>
        </w:rPr>
        <w:t xml:space="preserve">жилищного фонда и прочих объектах городского округа </w:t>
      </w:r>
      <w:r w:rsidR="0001765F">
        <w:rPr>
          <w:b/>
          <w:bCs/>
          <w:szCs w:val="26"/>
        </w:rPr>
        <w:br/>
      </w:r>
      <w:r w:rsidRPr="00776C93">
        <w:rPr>
          <w:b/>
          <w:bCs/>
          <w:szCs w:val="26"/>
        </w:rPr>
        <w:t>"Город Архангельск"</w:t>
      </w:r>
    </w:p>
    <w:p w:rsidR="00613C82" w:rsidRPr="00613C82" w:rsidRDefault="00613C82" w:rsidP="00613C82">
      <w:pPr>
        <w:autoSpaceDE w:val="0"/>
        <w:autoSpaceDN w:val="0"/>
        <w:adjustRightInd w:val="0"/>
        <w:ind w:firstLine="709"/>
        <w:jc w:val="both"/>
        <w:rPr>
          <w:bCs/>
          <w:sz w:val="48"/>
          <w:szCs w:val="48"/>
        </w:rPr>
      </w:pPr>
    </w:p>
    <w:p w:rsidR="00613C82" w:rsidRPr="00776C93" w:rsidRDefault="00613C82" w:rsidP="00613C82">
      <w:pPr>
        <w:autoSpaceDE w:val="0"/>
        <w:autoSpaceDN w:val="0"/>
        <w:adjustRightInd w:val="0"/>
        <w:ind w:firstLine="709"/>
        <w:jc w:val="both"/>
        <w:rPr>
          <w:bCs/>
          <w:szCs w:val="26"/>
        </w:rPr>
      </w:pPr>
      <w:r w:rsidRPr="00776C93">
        <w:rPr>
          <w:bCs/>
          <w:szCs w:val="27"/>
        </w:rPr>
        <w:t>В целях обеспечения благоприятных условий для жизнедеятельности населения города, учитывая технические возможности систем теплоснабжения от Архангельской ТЭЦ и локальных котельных для подачи теплоносителя</w:t>
      </w:r>
      <w:r>
        <w:rPr>
          <w:bCs/>
          <w:szCs w:val="27"/>
        </w:rPr>
        <w:br/>
      </w:r>
      <w:r w:rsidRPr="00776C93">
        <w:rPr>
          <w:bCs/>
          <w:szCs w:val="27"/>
        </w:rPr>
        <w:t>на объекты в режиме отопления</w:t>
      </w:r>
      <w:r>
        <w:rPr>
          <w:bCs/>
          <w:szCs w:val="27"/>
        </w:rPr>
        <w:t xml:space="preserve">, в соответствии с Правилами предоставления коммунальных услуг собственникам и пользователям помещений </w:t>
      </w:r>
      <w:r>
        <w:rPr>
          <w:bCs/>
          <w:szCs w:val="27"/>
        </w:rPr>
        <w:br/>
        <w:t xml:space="preserve">в многоквартирных домах и жилых домов, утвержденными постановлением Правительства Российской Федерации от 06 мая 2011 года № 354, 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Федерации, утвержденными Приказом государственного комитета Российской Федерации по строительству и жилищно-коммунальному комплексу от 06 сентября </w:t>
      </w:r>
      <w:r>
        <w:rPr>
          <w:bCs/>
          <w:szCs w:val="27"/>
        </w:rPr>
        <w:br/>
        <w:t xml:space="preserve">2000 года № 203, </w:t>
      </w:r>
      <w:r w:rsidRPr="00776C93">
        <w:rPr>
          <w:bCs/>
          <w:szCs w:val="27"/>
        </w:rPr>
        <w:t xml:space="preserve"> </w:t>
      </w:r>
      <w:r w:rsidRPr="00776C93">
        <w:rPr>
          <w:bCs/>
          <w:szCs w:val="26"/>
        </w:rPr>
        <w:t>Администрация городского округа "Город Архангельск"</w:t>
      </w:r>
      <w:r>
        <w:rPr>
          <w:bCs/>
          <w:szCs w:val="26"/>
        </w:rPr>
        <w:t xml:space="preserve"> </w:t>
      </w:r>
      <w:r w:rsidRPr="00613C82">
        <w:rPr>
          <w:b/>
          <w:bCs/>
          <w:spacing w:val="40"/>
          <w:szCs w:val="26"/>
        </w:rPr>
        <w:t>постановляет</w:t>
      </w:r>
      <w:r>
        <w:rPr>
          <w:b/>
          <w:bCs/>
          <w:szCs w:val="26"/>
        </w:rPr>
        <w:t>:</w:t>
      </w:r>
    </w:p>
    <w:p w:rsidR="00613C82" w:rsidRPr="00776C93" w:rsidRDefault="00613C82" w:rsidP="00613C82">
      <w:pPr>
        <w:autoSpaceDE w:val="0"/>
        <w:autoSpaceDN w:val="0"/>
        <w:adjustRightInd w:val="0"/>
        <w:ind w:firstLine="709"/>
        <w:jc w:val="both"/>
        <w:rPr>
          <w:bCs/>
          <w:szCs w:val="27"/>
        </w:rPr>
      </w:pPr>
    </w:p>
    <w:p w:rsidR="00613C82" w:rsidRPr="00776C93" w:rsidRDefault="00613C82" w:rsidP="0001765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7"/>
        </w:rPr>
      </w:pPr>
      <w:r w:rsidRPr="00776C93">
        <w:rPr>
          <w:bCs/>
          <w:szCs w:val="27"/>
        </w:rPr>
        <w:t xml:space="preserve">1. </w:t>
      </w:r>
      <w:r w:rsidR="0001765F">
        <w:rPr>
          <w:bCs/>
          <w:szCs w:val="27"/>
        </w:rPr>
        <w:tab/>
      </w:r>
      <w:r w:rsidRPr="0001765F">
        <w:rPr>
          <w:bCs/>
          <w:spacing w:val="-4"/>
          <w:szCs w:val="27"/>
        </w:rPr>
        <w:t>Начать отопительный период 2026 – 2027 годов от Архангельской ТЭЦ</w:t>
      </w:r>
      <w:r w:rsidR="0001765F">
        <w:rPr>
          <w:bCs/>
          <w:szCs w:val="27"/>
        </w:rPr>
        <w:t xml:space="preserve"> </w:t>
      </w:r>
      <w:r w:rsidRPr="00776C93">
        <w:rPr>
          <w:bCs/>
          <w:szCs w:val="27"/>
        </w:rPr>
        <w:t xml:space="preserve">и локальных котельных с </w:t>
      </w:r>
      <w:r>
        <w:rPr>
          <w:bCs/>
          <w:szCs w:val="27"/>
        </w:rPr>
        <w:t>11</w:t>
      </w:r>
      <w:r w:rsidRPr="00776C93">
        <w:rPr>
          <w:bCs/>
          <w:szCs w:val="27"/>
        </w:rPr>
        <w:t xml:space="preserve"> сентября 202</w:t>
      </w:r>
      <w:r>
        <w:rPr>
          <w:bCs/>
          <w:szCs w:val="27"/>
        </w:rPr>
        <w:t>6</w:t>
      </w:r>
      <w:r w:rsidRPr="00776C93">
        <w:rPr>
          <w:bCs/>
          <w:szCs w:val="27"/>
        </w:rPr>
        <w:t xml:space="preserve"> года в объектах жилищного</w:t>
      </w:r>
      <w:r>
        <w:rPr>
          <w:bCs/>
          <w:szCs w:val="27"/>
        </w:rPr>
        <w:t xml:space="preserve"> фонда</w:t>
      </w:r>
      <w:r w:rsidR="0001765F">
        <w:rPr>
          <w:bCs/>
          <w:szCs w:val="27"/>
        </w:rPr>
        <w:t xml:space="preserve"> </w:t>
      </w:r>
      <w:r w:rsidR="0001765F">
        <w:rPr>
          <w:bCs/>
          <w:szCs w:val="27"/>
        </w:rPr>
        <w:br/>
      </w:r>
      <w:r w:rsidRPr="00776C93">
        <w:rPr>
          <w:bCs/>
          <w:szCs w:val="27"/>
        </w:rPr>
        <w:t>и прочих объектах</w:t>
      </w:r>
      <w:r w:rsidRPr="008A6392">
        <w:rPr>
          <w:bCs/>
          <w:szCs w:val="27"/>
        </w:rPr>
        <w:t xml:space="preserve"> </w:t>
      </w:r>
      <w:r>
        <w:rPr>
          <w:bCs/>
          <w:szCs w:val="27"/>
        </w:rPr>
        <w:t>городского округа "Город Архангельск"</w:t>
      </w:r>
      <w:r w:rsidRPr="00776C93">
        <w:rPr>
          <w:bCs/>
          <w:szCs w:val="27"/>
        </w:rPr>
        <w:t>.</w:t>
      </w:r>
    </w:p>
    <w:p w:rsidR="00613C82" w:rsidRPr="00776C93" w:rsidRDefault="00613C82" w:rsidP="0001765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7"/>
        </w:rPr>
      </w:pPr>
      <w:r w:rsidRPr="00776C93">
        <w:rPr>
          <w:bCs/>
          <w:szCs w:val="27"/>
        </w:rPr>
        <w:t xml:space="preserve">2. </w:t>
      </w:r>
      <w:r w:rsidR="0001765F">
        <w:rPr>
          <w:bCs/>
          <w:szCs w:val="27"/>
        </w:rPr>
        <w:tab/>
      </w:r>
      <w:r w:rsidRPr="0001765F">
        <w:rPr>
          <w:bCs/>
          <w:spacing w:val="-4"/>
          <w:szCs w:val="27"/>
        </w:rPr>
        <w:t>Теплоснабжающим организациям, независимо от форм собственности,</w:t>
      </w:r>
      <w:r w:rsidRPr="00776C93">
        <w:rPr>
          <w:bCs/>
          <w:szCs w:val="27"/>
        </w:rPr>
        <w:t xml:space="preserve"> </w:t>
      </w:r>
      <w:r>
        <w:rPr>
          <w:bCs/>
          <w:szCs w:val="27"/>
        </w:rPr>
        <w:t>осуществить</w:t>
      </w:r>
      <w:r w:rsidRPr="00776C93">
        <w:rPr>
          <w:bCs/>
          <w:szCs w:val="27"/>
        </w:rPr>
        <w:t xml:space="preserve"> подачу теплоносителя в системы теплоснабжения города в режиме отопления</w:t>
      </w:r>
      <w:r>
        <w:rPr>
          <w:bCs/>
          <w:szCs w:val="27"/>
        </w:rPr>
        <w:t xml:space="preserve"> для объектов жилого фонда и прочих подготовленных потребителей с 11 сентября 2026 года согласно прилагаемому к настоящему постановлению графику. </w:t>
      </w:r>
    </w:p>
    <w:p w:rsidR="00613C82" w:rsidRDefault="00613C82" w:rsidP="0001765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6"/>
        </w:rPr>
      </w:pPr>
      <w:r w:rsidRPr="00776C93">
        <w:rPr>
          <w:bCs/>
          <w:szCs w:val="27"/>
        </w:rPr>
        <w:t xml:space="preserve">3. </w:t>
      </w:r>
      <w:r w:rsidR="0001765F">
        <w:rPr>
          <w:bCs/>
          <w:szCs w:val="27"/>
        </w:rPr>
        <w:tab/>
      </w:r>
      <w:r w:rsidRPr="00776C93">
        <w:rPr>
          <w:bCs/>
          <w:szCs w:val="26"/>
        </w:rPr>
        <w:t>Главам администраций территориальных округов Администрации городского округа "Город Архангельск" обеспечить ежедневный контроль</w:t>
      </w:r>
      <w:r>
        <w:rPr>
          <w:bCs/>
          <w:szCs w:val="26"/>
        </w:rPr>
        <w:br/>
        <w:t>за включением</w:t>
      </w:r>
      <w:r w:rsidRPr="00776C93">
        <w:rPr>
          <w:bCs/>
          <w:szCs w:val="26"/>
        </w:rPr>
        <w:t xml:space="preserve"> систем отопления объектов на подведомственных территориях.</w:t>
      </w:r>
    </w:p>
    <w:p w:rsidR="00613C82" w:rsidRPr="002B3C8B" w:rsidRDefault="00613C82" w:rsidP="0001765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6"/>
        </w:rPr>
      </w:pPr>
      <w:r>
        <w:rPr>
          <w:bCs/>
          <w:szCs w:val="26"/>
        </w:rPr>
        <w:lastRenderedPageBreak/>
        <w:t>4</w:t>
      </w:r>
      <w:r w:rsidRPr="00776C93">
        <w:rPr>
          <w:bCs/>
          <w:szCs w:val="26"/>
        </w:rPr>
        <w:t xml:space="preserve">. </w:t>
      </w:r>
      <w:r w:rsidR="0001765F">
        <w:rPr>
          <w:bCs/>
          <w:szCs w:val="26"/>
        </w:rPr>
        <w:tab/>
      </w:r>
      <w:r w:rsidRPr="002B3C8B">
        <w:rPr>
          <w:bCs/>
          <w:szCs w:val="26"/>
        </w:rPr>
        <w:t xml:space="preserve"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  </w:t>
      </w:r>
    </w:p>
    <w:p w:rsidR="002D3150" w:rsidRPr="002F2A73" w:rsidRDefault="002D3150" w:rsidP="00242516">
      <w:pPr>
        <w:tabs>
          <w:tab w:val="left" w:pos="0"/>
        </w:tabs>
        <w:ind w:firstLine="567"/>
        <w:jc w:val="both"/>
        <w:rPr>
          <w:snapToGrid w:val="0"/>
          <w:color w:val="000000" w:themeColor="text1"/>
          <w:sz w:val="72"/>
          <w:szCs w:val="84"/>
        </w:rPr>
      </w:pPr>
    </w:p>
    <w:p w:rsidR="00D21F9C" w:rsidRPr="004B15CD" w:rsidRDefault="00095188" w:rsidP="00242516">
      <w:pPr>
        <w:tabs>
          <w:tab w:val="right" w:pos="9639"/>
        </w:tabs>
        <w:rPr>
          <w:color w:val="000000" w:themeColor="text1"/>
          <w:sz w:val="20"/>
        </w:rPr>
      </w:pPr>
      <w:r w:rsidRPr="004B15CD">
        <w:rPr>
          <w:b/>
          <w:color w:val="000000" w:themeColor="text1"/>
        </w:rPr>
        <w:t>Глава городского округа</w:t>
      </w:r>
      <w:r w:rsidRPr="004B15CD">
        <w:rPr>
          <w:b/>
          <w:color w:val="000000" w:themeColor="text1"/>
        </w:rPr>
        <w:br/>
        <w:t>"Город Архангельск"</w:t>
      </w:r>
      <w:r w:rsidRPr="004B15CD">
        <w:rPr>
          <w:b/>
          <w:color w:val="000000" w:themeColor="text1"/>
        </w:rPr>
        <w:tab/>
        <w:t>Д.А. Морев</w:t>
      </w:r>
    </w:p>
    <w:p w:rsidR="0053798C" w:rsidRDefault="0053798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01765F" w:rsidRDefault="0001765F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01765F" w:rsidRDefault="0001765F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613C82" w:rsidRDefault="00613C82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562A8B" w:rsidRPr="004B15CD" w:rsidRDefault="00180F3F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  <w:r>
        <w:rPr>
          <w:color w:val="000000" w:themeColor="text1"/>
          <w:sz w:val="20"/>
          <w:szCs w:val="16"/>
        </w:rPr>
        <w:t>10</w:t>
      </w:r>
      <w:r w:rsidR="009C086C" w:rsidRPr="004B15CD">
        <w:rPr>
          <w:color w:val="000000" w:themeColor="text1"/>
          <w:sz w:val="20"/>
          <w:szCs w:val="16"/>
        </w:rPr>
        <w:t>.09</w:t>
      </w:r>
    </w:p>
    <w:sectPr w:rsidR="00562A8B" w:rsidRPr="004B15CD" w:rsidSect="0053798C">
      <w:headerReference w:type="default" r:id="rId11"/>
      <w:pgSz w:w="11906" w:h="16838"/>
      <w:pgMar w:top="567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8A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258A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65F523F"/>
    <w:multiLevelType w:val="hybridMultilevel"/>
    <w:tmpl w:val="9288F54A"/>
    <w:lvl w:ilvl="0" w:tplc="34AE7434">
      <w:start w:val="1"/>
      <w:numFmt w:val="decimal"/>
      <w:lvlText w:val="%1."/>
      <w:lvlJc w:val="left"/>
      <w:pPr>
        <w:ind w:left="1469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>
      <w:start w:val="1"/>
      <w:numFmt w:val="lowerRoman"/>
      <w:lvlText w:val="%3."/>
      <w:lvlJc w:val="right"/>
      <w:pPr>
        <w:ind w:left="3075" w:hanging="180"/>
      </w:pPr>
    </w:lvl>
    <w:lvl w:ilvl="3" w:tplc="0419000F">
      <w:start w:val="1"/>
      <w:numFmt w:val="decimal"/>
      <w:lvlText w:val="%4."/>
      <w:lvlJc w:val="left"/>
      <w:pPr>
        <w:ind w:left="3795" w:hanging="360"/>
      </w:pPr>
    </w:lvl>
    <w:lvl w:ilvl="4" w:tplc="04190019">
      <w:start w:val="1"/>
      <w:numFmt w:val="lowerLetter"/>
      <w:lvlText w:val="%5."/>
      <w:lvlJc w:val="left"/>
      <w:pPr>
        <w:ind w:left="4515" w:hanging="360"/>
      </w:pPr>
    </w:lvl>
    <w:lvl w:ilvl="5" w:tplc="0419001B">
      <w:start w:val="1"/>
      <w:numFmt w:val="lowerRoman"/>
      <w:lvlText w:val="%6."/>
      <w:lvlJc w:val="right"/>
      <w:pPr>
        <w:ind w:left="5235" w:hanging="180"/>
      </w:pPr>
    </w:lvl>
    <w:lvl w:ilvl="6" w:tplc="0419000F">
      <w:start w:val="1"/>
      <w:numFmt w:val="decimal"/>
      <w:lvlText w:val="%7."/>
      <w:lvlJc w:val="left"/>
      <w:pPr>
        <w:ind w:left="5955" w:hanging="360"/>
      </w:pPr>
    </w:lvl>
    <w:lvl w:ilvl="7" w:tplc="04190019">
      <w:start w:val="1"/>
      <w:numFmt w:val="lowerLetter"/>
      <w:lvlText w:val="%8."/>
      <w:lvlJc w:val="left"/>
      <w:pPr>
        <w:ind w:left="6675" w:hanging="360"/>
      </w:pPr>
    </w:lvl>
    <w:lvl w:ilvl="8" w:tplc="0419001B">
      <w:start w:val="1"/>
      <w:numFmt w:val="lowerRoman"/>
      <w:lvlText w:val="%9."/>
      <w:lvlJc w:val="right"/>
      <w:pPr>
        <w:ind w:left="7395" w:hanging="180"/>
      </w:pPr>
    </w:lvl>
  </w:abstractNum>
  <w:abstractNum w:abstractNumId="1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</w:num>
  <w:num w:numId="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65F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29FF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6B32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FEB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0FC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813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3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022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22E4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516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4792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315C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2A99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292F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2A7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1F5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1FE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3F7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7E3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7C1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683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CA5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1EC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5C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123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80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075B7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09D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98C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2E7"/>
    <w:rsid w:val="005A334E"/>
    <w:rsid w:val="005A3812"/>
    <w:rsid w:val="005A425F"/>
    <w:rsid w:val="005A42BB"/>
    <w:rsid w:val="005A48CB"/>
    <w:rsid w:val="005A4D45"/>
    <w:rsid w:val="005A5163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4DB3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D7DF5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DEC"/>
    <w:rsid w:val="00611891"/>
    <w:rsid w:val="00611ABA"/>
    <w:rsid w:val="006125C1"/>
    <w:rsid w:val="00612B22"/>
    <w:rsid w:val="006130C1"/>
    <w:rsid w:val="006134D3"/>
    <w:rsid w:val="00613C82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2A2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5D9D"/>
    <w:rsid w:val="006C7275"/>
    <w:rsid w:val="006C7381"/>
    <w:rsid w:val="006C7400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02B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37DB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8A6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6A8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7C6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3B71"/>
    <w:rsid w:val="007D4230"/>
    <w:rsid w:val="007D44B5"/>
    <w:rsid w:val="007D4D72"/>
    <w:rsid w:val="007D4FAB"/>
    <w:rsid w:val="007D5589"/>
    <w:rsid w:val="007D661C"/>
    <w:rsid w:val="007D6B5A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58D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64A2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8D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9C8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37F72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633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086C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09EE"/>
    <w:rsid w:val="00A31483"/>
    <w:rsid w:val="00A318AF"/>
    <w:rsid w:val="00A318E3"/>
    <w:rsid w:val="00A31F0E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30C4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D03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9D1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2F8"/>
    <w:rsid w:val="00B8746E"/>
    <w:rsid w:val="00B90393"/>
    <w:rsid w:val="00B906C4"/>
    <w:rsid w:val="00B91764"/>
    <w:rsid w:val="00B924EC"/>
    <w:rsid w:val="00B92B04"/>
    <w:rsid w:val="00B92E0A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3A5E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C10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33B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1F45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04FE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7FE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6DF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00D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3B9E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3B1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253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1AB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494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C11"/>
    <w:rsid w:val="00E9406F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CF2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4E9C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08DE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701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766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AD5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E5CE1-D211-4E5F-85DC-FD15981C8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2026-08-21T09:58:00Z</cp:lastPrinted>
  <dcterms:created xsi:type="dcterms:W3CDTF">2026-09-10T07:28:00Z</dcterms:created>
  <dcterms:modified xsi:type="dcterms:W3CDTF">2026-09-10T07:28:00Z</dcterms:modified>
</cp:coreProperties>
</file>