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4.15pt" o:ole="">
            <v:imagedata r:id="rId9" o:title=""/>
          </v:shape>
          <o:OLEObject Type="Embed" ProgID="Word.Picture.8" ShapeID="_x0000_i1025" DrawAspect="Content" ObjectID="_179949756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009E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27 января 2025 г. № 101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A3217C" w:rsidRDefault="00A3217C" w:rsidP="00371991">
      <w:pPr>
        <w:tabs>
          <w:tab w:val="left" w:pos="993"/>
          <w:tab w:val="left" w:pos="1527"/>
        </w:tabs>
        <w:ind w:right="-31"/>
        <w:jc w:val="center"/>
        <w:rPr>
          <w:b/>
        </w:rPr>
      </w:pPr>
      <w:r w:rsidRPr="0032033E">
        <w:rPr>
          <w:b/>
        </w:rPr>
        <w:t xml:space="preserve">О продлении срока реализации и внесении изменений </w:t>
      </w:r>
      <w:r w:rsidR="00371991">
        <w:rPr>
          <w:b/>
        </w:rPr>
        <w:br/>
      </w:r>
      <w:r w:rsidRPr="0032033E">
        <w:rPr>
          <w:b/>
        </w:rPr>
        <w:t xml:space="preserve">в муниципальную программу "Формирование современной </w:t>
      </w:r>
      <w:r w:rsidR="00371991">
        <w:rPr>
          <w:b/>
        </w:rPr>
        <w:br/>
      </w:r>
      <w:r w:rsidRPr="0032033E">
        <w:rPr>
          <w:b/>
        </w:rPr>
        <w:t xml:space="preserve">городской среды на территории городского округа </w:t>
      </w:r>
      <w:r w:rsidR="00371991">
        <w:rPr>
          <w:b/>
        </w:rPr>
        <w:br/>
      </w:r>
      <w:r w:rsidRPr="0032033E">
        <w:rPr>
          <w:b/>
        </w:rPr>
        <w:t>"Город Архангельск" и приложения к ней</w:t>
      </w:r>
    </w:p>
    <w:p w:rsidR="00A3217C" w:rsidRPr="00924BEB" w:rsidRDefault="00A3217C" w:rsidP="00A3217C">
      <w:pPr>
        <w:tabs>
          <w:tab w:val="left" w:pos="567"/>
          <w:tab w:val="left" w:pos="993"/>
          <w:tab w:val="left" w:pos="1527"/>
        </w:tabs>
        <w:ind w:left="567" w:firstLine="567"/>
        <w:jc w:val="center"/>
        <w:rPr>
          <w:sz w:val="56"/>
          <w:szCs w:val="56"/>
        </w:rPr>
      </w:pPr>
    </w:p>
    <w:p w:rsidR="00A3217C" w:rsidRPr="0032033E" w:rsidRDefault="00A3217C" w:rsidP="00371991">
      <w:pPr>
        <w:tabs>
          <w:tab w:val="left" w:pos="1134"/>
          <w:tab w:val="left" w:pos="1527"/>
        </w:tabs>
        <w:ind w:firstLine="709"/>
        <w:jc w:val="both"/>
      </w:pPr>
      <w:r w:rsidRPr="0032033E">
        <w:t>В связи с продлением срока реализации государственной программы Архангельской области "Формирова</w:t>
      </w:r>
      <w:r>
        <w:t>ние современной городской среды</w:t>
      </w:r>
      <w:r>
        <w:br/>
      </w:r>
      <w:r w:rsidRPr="0032033E">
        <w:t xml:space="preserve">в Архангельской области", утвержденной постановлением Правительства Архангельской области от 22 августа 2017 года № 330-пп, Администрация городского округа "Город Архангельск" </w:t>
      </w:r>
      <w:r w:rsidRPr="00371991">
        <w:rPr>
          <w:rFonts w:ascii="Times New Roman Полужирный" w:hAnsi="Times New Roman Полужирный"/>
          <w:b/>
          <w:spacing w:val="40"/>
        </w:rPr>
        <w:t>постановляет:</w:t>
      </w:r>
    </w:p>
    <w:p w:rsidR="00371991" w:rsidRDefault="00371991" w:rsidP="00371991">
      <w:pPr>
        <w:tabs>
          <w:tab w:val="left" w:pos="1134"/>
          <w:tab w:val="left" w:pos="1527"/>
        </w:tabs>
        <w:ind w:firstLine="709"/>
        <w:jc w:val="both"/>
      </w:pPr>
    </w:p>
    <w:p w:rsidR="00A3217C" w:rsidRPr="0032033E" w:rsidRDefault="00A3217C" w:rsidP="00371991">
      <w:pPr>
        <w:tabs>
          <w:tab w:val="left" w:pos="1134"/>
          <w:tab w:val="left" w:pos="1527"/>
        </w:tabs>
        <w:ind w:firstLine="709"/>
        <w:jc w:val="both"/>
      </w:pPr>
      <w:r>
        <w:t xml:space="preserve">1. </w:t>
      </w:r>
      <w:r w:rsidR="00371991">
        <w:tab/>
      </w:r>
      <w:r w:rsidRPr="0032033E">
        <w:t>Продлить срок реализации муниципальной программы "Формирование современной городской среды на территории городского округа "Город Архангельск", утвержденной постановлением Администрации муниципального образования "Город Архангельск"</w:t>
      </w:r>
      <w:r>
        <w:t xml:space="preserve"> от 31 октября 2017 года </w:t>
      </w:r>
      <w:r w:rsidR="00371991">
        <w:br/>
      </w:r>
      <w:r>
        <w:t>№ 1294</w:t>
      </w:r>
      <w:r w:rsidR="00371991">
        <w:t xml:space="preserve"> </w:t>
      </w:r>
      <w:r w:rsidRPr="0032033E">
        <w:t>(с изменениями и дополнениями)</w:t>
      </w:r>
      <w:r>
        <w:t>,</w:t>
      </w:r>
      <w:r w:rsidRPr="0032033E">
        <w:t xml:space="preserve"> (д</w:t>
      </w:r>
      <w:r>
        <w:t>алее – муниципальная программа)</w:t>
      </w:r>
      <w:r>
        <w:br/>
      </w:r>
      <w:r w:rsidRPr="0032033E">
        <w:t>до 20</w:t>
      </w:r>
      <w:r>
        <w:t>30</w:t>
      </w:r>
      <w:r w:rsidRPr="0032033E">
        <w:t xml:space="preserve"> года.</w:t>
      </w:r>
    </w:p>
    <w:p w:rsidR="00A3217C" w:rsidRDefault="00A3217C" w:rsidP="00371991">
      <w:pPr>
        <w:tabs>
          <w:tab w:val="left" w:pos="1134"/>
          <w:tab w:val="left" w:pos="1527"/>
        </w:tabs>
        <w:ind w:firstLine="709"/>
        <w:jc w:val="both"/>
      </w:pPr>
      <w:r>
        <w:t xml:space="preserve">2. </w:t>
      </w:r>
      <w:r w:rsidR="00371991">
        <w:tab/>
      </w:r>
      <w:r w:rsidRPr="0032033E">
        <w:t>Внести в муниципальную программу следующие изменения:</w:t>
      </w:r>
    </w:p>
    <w:p w:rsidR="00A3217C" w:rsidRDefault="00A3217C" w:rsidP="00371991">
      <w:pPr>
        <w:tabs>
          <w:tab w:val="left" w:pos="1134"/>
          <w:tab w:val="left" w:pos="1527"/>
        </w:tabs>
        <w:ind w:firstLine="709"/>
        <w:jc w:val="both"/>
      </w:pPr>
      <w:r w:rsidRPr="002544EA">
        <w:t xml:space="preserve">а) </w:t>
      </w:r>
      <w:r w:rsidR="00371991">
        <w:tab/>
      </w:r>
      <w:r w:rsidRPr="002544EA">
        <w:t>в паспорте муниципальной программы:</w:t>
      </w:r>
    </w:p>
    <w:p w:rsidR="00A3217C" w:rsidRPr="00533FF8" w:rsidRDefault="00A3217C" w:rsidP="00371991">
      <w:pPr>
        <w:pStyle w:val="a7"/>
        <w:tabs>
          <w:tab w:val="left" w:pos="0"/>
          <w:tab w:val="left" w:pos="1134"/>
        </w:tabs>
        <w:ind w:left="0" w:firstLine="709"/>
      </w:pPr>
      <w:r w:rsidRPr="00533FF8">
        <w:t>строк</w:t>
      </w:r>
      <w:r>
        <w:t>у</w:t>
      </w:r>
      <w:r w:rsidRPr="00533FF8">
        <w:t xml:space="preserve"> </w:t>
      </w:r>
      <w:r>
        <w:t>"Сроки реализации муниципальной программы" изложить</w:t>
      </w:r>
      <w:r>
        <w:br/>
      </w:r>
      <w:r w:rsidRPr="00533FF8">
        <w:t>в следующей редакции:</w:t>
      </w:r>
    </w:p>
    <w:tbl>
      <w:tblPr>
        <w:tblStyle w:val="TableNormal"/>
        <w:tblW w:w="9498" w:type="dxa"/>
        <w:tblInd w:w="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049"/>
        <w:gridCol w:w="4449"/>
      </w:tblGrid>
      <w:tr w:rsidR="00A3217C" w:rsidTr="00B66296">
        <w:trPr>
          <w:trHeight w:val="615"/>
        </w:trPr>
        <w:tc>
          <w:tcPr>
            <w:tcW w:w="5049" w:type="dxa"/>
            <w:vAlign w:val="center"/>
          </w:tcPr>
          <w:p w:rsidR="00A3217C" w:rsidRPr="00371991" w:rsidRDefault="00A3217C" w:rsidP="00371991">
            <w:pPr>
              <w:pStyle w:val="a7"/>
              <w:tabs>
                <w:tab w:val="left" w:pos="-90"/>
                <w:tab w:val="left" w:pos="993"/>
              </w:tabs>
              <w:ind w:left="0" w:firstLine="34"/>
              <w:rPr>
                <w:sz w:val="20"/>
                <w:lang w:val="ru-RU"/>
              </w:rPr>
            </w:pPr>
            <w:r w:rsidRPr="00371991">
              <w:rPr>
                <w:sz w:val="20"/>
                <w:lang w:val="ru-RU"/>
              </w:rPr>
              <w:t>"Сроки реализации муниципальной программы</w:t>
            </w:r>
          </w:p>
        </w:tc>
        <w:tc>
          <w:tcPr>
            <w:tcW w:w="4449" w:type="dxa"/>
            <w:vAlign w:val="center"/>
          </w:tcPr>
          <w:p w:rsidR="00A3217C" w:rsidRDefault="00A3217C" w:rsidP="00994E6E">
            <w:pPr>
              <w:tabs>
                <w:tab w:val="left" w:pos="993"/>
                <w:tab w:val="left" w:pos="1527"/>
              </w:tabs>
              <w:spacing w:before="103"/>
              <w:ind w:left="567" w:firstLine="426"/>
              <w:rPr>
                <w:sz w:val="20"/>
              </w:rPr>
            </w:pPr>
            <w:r w:rsidRPr="00371991">
              <w:rPr>
                <w:sz w:val="20"/>
                <w:lang w:val="ru-RU"/>
              </w:rPr>
              <w:t>2018</w:t>
            </w:r>
            <w:r w:rsidR="00B6629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-</w:t>
            </w:r>
            <w:r w:rsidR="00B66296">
              <w:rPr>
                <w:sz w:val="20"/>
                <w:lang w:val="ru-RU"/>
              </w:rPr>
              <w:t xml:space="preserve"> </w:t>
            </w:r>
            <w:r w:rsidR="00B66296">
              <w:rPr>
                <w:sz w:val="20"/>
              </w:rPr>
              <w:t xml:space="preserve">2030 </w:t>
            </w:r>
            <w:r>
              <w:rPr>
                <w:sz w:val="20"/>
              </w:rPr>
              <w:t>годы";</w:t>
            </w:r>
          </w:p>
        </w:tc>
      </w:tr>
    </w:tbl>
    <w:p w:rsidR="00A3217C" w:rsidRPr="00A0273F" w:rsidRDefault="00A3217C" w:rsidP="00371991">
      <w:pPr>
        <w:tabs>
          <w:tab w:val="left" w:pos="-709"/>
          <w:tab w:val="left" w:pos="993"/>
          <w:tab w:val="left" w:pos="1527"/>
        </w:tabs>
        <w:ind w:firstLine="709"/>
        <w:jc w:val="both"/>
      </w:pPr>
      <w:r w:rsidRPr="00A0273F">
        <w:t>строку "Объемы и источники финансового обеспечения реализации муниципальной программы</w:t>
      </w:r>
      <w:r>
        <w:t>" изложить</w:t>
      </w:r>
      <w:r w:rsidRPr="00A0273F">
        <w:t xml:space="preserve"> в следующей редакции:</w:t>
      </w:r>
    </w:p>
    <w:tbl>
      <w:tblPr>
        <w:tblStyle w:val="TableNormal3"/>
        <w:tblW w:w="9560" w:type="dxa"/>
        <w:tblLayout w:type="fixed"/>
        <w:tblLook w:val="01E0" w:firstRow="1" w:lastRow="1" w:firstColumn="1" w:lastColumn="1" w:noHBand="0" w:noVBand="0"/>
      </w:tblPr>
      <w:tblGrid>
        <w:gridCol w:w="2127"/>
        <w:gridCol w:w="993"/>
        <w:gridCol w:w="992"/>
        <w:gridCol w:w="992"/>
        <w:gridCol w:w="1276"/>
        <w:gridCol w:w="992"/>
        <w:gridCol w:w="992"/>
        <w:gridCol w:w="1196"/>
      </w:tblGrid>
      <w:tr w:rsidR="00A3217C" w:rsidRPr="00A0273F" w:rsidTr="00371991">
        <w:trPr>
          <w:trHeight w:val="20"/>
        </w:trPr>
        <w:tc>
          <w:tcPr>
            <w:tcW w:w="2127" w:type="dxa"/>
            <w:vMerge w:val="restart"/>
            <w:vAlign w:val="center"/>
          </w:tcPr>
          <w:p w:rsidR="00A3217C" w:rsidRPr="00A3217C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rPr>
                <w:sz w:val="18"/>
                <w:szCs w:val="18"/>
                <w:lang w:val="ru-RU"/>
              </w:rPr>
            </w:pPr>
            <w:r w:rsidRPr="00A3217C">
              <w:rPr>
                <w:sz w:val="18"/>
                <w:szCs w:val="18"/>
                <w:lang w:val="ru-RU"/>
              </w:rPr>
              <w:t xml:space="preserve">"Объемы и источники </w:t>
            </w:r>
            <w:r w:rsidR="00371991">
              <w:rPr>
                <w:sz w:val="18"/>
                <w:szCs w:val="18"/>
                <w:lang w:val="ru-RU"/>
              </w:rPr>
              <w:br/>
            </w:r>
            <w:r w:rsidRPr="00A3217C">
              <w:rPr>
                <w:sz w:val="18"/>
                <w:szCs w:val="18"/>
                <w:lang w:val="ru-RU"/>
              </w:rPr>
              <w:t xml:space="preserve">финансового </w:t>
            </w:r>
            <w:r w:rsidR="00371991">
              <w:rPr>
                <w:sz w:val="18"/>
                <w:szCs w:val="18"/>
                <w:lang w:val="ru-RU"/>
              </w:rPr>
              <w:br/>
            </w:r>
            <w:r w:rsidRPr="00A3217C">
              <w:rPr>
                <w:sz w:val="18"/>
                <w:szCs w:val="18"/>
                <w:lang w:val="ru-RU"/>
              </w:rPr>
              <w:t>обеспечения реализации муниципальной программы</w:t>
            </w:r>
          </w:p>
        </w:tc>
        <w:tc>
          <w:tcPr>
            <w:tcW w:w="7433" w:type="dxa"/>
            <w:gridSpan w:val="7"/>
            <w:vAlign w:val="center"/>
          </w:tcPr>
          <w:p w:rsidR="00A3217C" w:rsidRPr="00A3217C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right="113"/>
              <w:rPr>
                <w:sz w:val="18"/>
                <w:szCs w:val="18"/>
                <w:lang w:val="ru-RU"/>
              </w:rPr>
            </w:pPr>
            <w:r w:rsidRPr="00A3217C">
              <w:rPr>
                <w:sz w:val="18"/>
                <w:szCs w:val="18"/>
                <w:lang w:val="ru-RU"/>
              </w:rPr>
              <w:t xml:space="preserve">Общий объем финансового обеспечения реализации муниципальной программы составит </w:t>
            </w:r>
            <w:r w:rsidRPr="00A3217C">
              <w:rPr>
                <w:sz w:val="18"/>
                <w:szCs w:val="18"/>
                <w:lang w:val="ru-RU"/>
              </w:rPr>
              <w:br/>
              <w:t>3 042 009,9 тыс. руб., в том числе: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  <w:vMerge/>
            <w:vAlign w:val="center"/>
          </w:tcPr>
          <w:p w:rsidR="00A3217C" w:rsidRPr="00A3217C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3217C" w:rsidRPr="00A3217C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rPr>
                <w:sz w:val="18"/>
                <w:szCs w:val="18"/>
                <w:lang w:val="ru-RU"/>
              </w:rPr>
            </w:pPr>
            <w:r w:rsidRPr="00A3217C">
              <w:rPr>
                <w:sz w:val="18"/>
                <w:szCs w:val="18"/>
                <w:lang w:val="ru-RU"/>
              </w:rPr>
              <w:t>Годы реализации муници- пальной программы</w:t>
            </w:r>
          </w:p>
        </w:tc>
        <w:tc>
          <w:tcPr>
            <w:tcW w:w="6440" w:type="dxa"/>
            <w:gridSpan w:val="6"/>
            <w:vAlign w:val="center"/>
          </w:tcPr>
          <w:p w:rsidR="00A3217C" w:rsidRPr="00A3217C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A3217C">
              <w:rPr>
                <w:sz w:val="18"/>
                <w:szCs w:val="18"/>
                <w:lang w:val="ru-RU"/>
              </w:rPr>
              <w:t>Источники финансового обеспечения, тыс. руб.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  <w:vMerge/>
            <w:vAlign w:val="center"/>
          </w:tcPr>
          <w:p w:rsidR="00A3217C" w:rsidRPr="00A3217C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A3217C" w:rsidRPr="00A3217C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A3217C" w:rsidRPr="00A0273F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A0273F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внебюд-</w:t>
            </w:r>
            <w:r w:rsidR="00371991">
              <w:rPr>
                <w:sz w:val="18"/>
                <w:szCs w:val="18"/>
                <w:lang w:val="ru-RU"/>
              </w:rPr>
              <w:br/>
            </w:r>
            <w:r w:rsidRPr="00371991">
              <w:rPr>
                <w:sz w:val="18"/>
                <w:szCs w:val="18"/>
                <w:lang w:val="ru-RU"/>
              </w:rPr>
              <w:t xml:space="preserve"> жетные источники</w:t>
            </w:r>
          </w:p>
        </w:tc>
        <w:tc>
          <w:tcPr>
            <w:tcW w:w="1196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Итого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96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A3217C" w:rsidRPr="00371991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2018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11 199,4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14 260,5</w:t>
            </w:r>
          </w:p>
        </w:tc>
        <w:tc>
          <w:tcPr>
            <w:tcW w:w="1276" w:type="dxa"/>
            <w:vAlign w:val="center"/>
          </w:tcPr>
          <w:p w:rsidR="00A3217C" w:rsidRPr="00371991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85 658,9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4 168,3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950,9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116 238,0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217C" w:rsidRPr="00C6637A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133 230,4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217C" w:rsidRPr="00C6637A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306 441,5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217C" w:rsidRPr="00C6637A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367 980,7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217C" w:rsidRPr="00C6637A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309 880,4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3719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3719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3719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756 716,1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95 057,7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36 583,9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347 437,9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479 079,5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3 487,5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26 853,8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217 271,2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  <w:r w:rsidRPr="00F40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612</w:t>
            </w:r>
            <w:r w:rsidRPr="00F407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40 344,8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270 000,0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F407A9" w:rsidRDefault="00A3217C" w:rsidP="00371991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314</w:t>
            </w:r>
            <w:r>
              <w:rPr>
                <w:sz w:val="18"/>
                <w:szCs w:val="18"/>
              </w:rPr>
              <w:t xml:space="preserve"> </w:t>
            </w:r>
            <w:r w:rsidRPr="00F407A9">
              <w:rPr>
                <w:sz w:val="18"/>
                <w:szCs w:val="18"/>
              </w:rPr>
              <w:t>167,2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2027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A3217C" w:rsidRPr="00F407A9" w:rsidRDefault="00A3217C" w:rsidP="00371991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A3217C" w:rsidRPr="00F407A9" w:rsidRDefault="00A3217C" w:rsidP="00371991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2029</w:t>
            </w:r>
          </w:p>
        </w:tc>
        <w:tc>
          <w:tcPr>
            <w:tcW w:w="992" w:type="dxa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A3217C" w:rsidRPr="00F407A9" w:rsidRDefault="00A3217C" w:rsidP="00371991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2030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F407A9" w:rsidRDefault="00A3217C" w:rsidP="00371991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</w:tr>
      <w:tr w:rsidR="00A3217C" w:rsidRPr="00A0273F" w:rsidTr="00371991">
        <w:trPr>
          <w:trHeight w:val="20"/>
        </w:trPr>
        <w:tc>
          <w:tcPr>
            <w:tcW w:w="2127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994E6E">
            <w:pPr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332 241,0</w:t>
            </w:r>
          </w:p>
        </w:tc>
        <w:tc>
          <w:tcPr>
            <w:tcW w:w="992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841 284,8</w:t>
            </w:r>
          </w:p>
        </w:tc>
        <w:tc>
          <w:tcPr>
            <w:tcW w:w="1276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1 855 677,2</w:t>
            </w:r>
          </w:p>
        </w:tc>
        <w:tc>
          <w:tcPr>
            <w:tcW w:w="992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10 316,6</w:t>
            </w:r>
          </w:p>
        </w:tc>
        <w:tc>
          <w:tcPr>
            <w:tcW w:w="992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2 490,3</w:t>
            </w:r>
          </w:p>
        </w:tc>
        <w:tc>
          <w:tcPr>
            <w:tcW w:w="1196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3 042 009,9</w:t>
            </w:r>
            <w:r>
              <w:rPr>
                <w:sz w:val="18"/>
                <w:szCs w:val="18"/>
              </w:rPr>
              <w:t>";</w:t>
            </w:r>
          </w:p>
        </w:tc>
      </w:tr>
    </w:tbl>
    <w:p w:rsidR="00A3217C" w:rsidRPr="007711F1" w:rsidRDefault="00A3217C" w:rsidP="00371991">
      <w:pPr>
        <w:tabs>
          <w:tab w:val="left" w:pos="709"/>
          <w:tab w:val="left" w:pos="1134"/>
          <w:tab w:val="left" w:pos="1527"/>
          <w:tab w:val="left" w:pos="9356"/>
        </w:tabs>
        <w:ind w:firstLine="709"/>
        <w:jc w:val="both"/>
      </w:pPr>
      <w:r w:rsidRPr="007711F1">
        <w:t xml:space="preserve">б) </w:t>
      </w:r>
      <w:r w:rsidR="00371991">
        <w:tab/>
      </w:r>
      <w:r w:rsidRPr="007711F1">
        <w:t>в раздел</w:t>
      </w:r>
      <w:r>
        <w:t>е</w:t>
      </w:r>
      <w:r w:rsidRPr="007711F1">
        <w:t xml:space="preserve"> 2 "Перечень подпрограмм и финансовое обеспечение реал</w:t>
      </w:r>
      <w:r>
        <w:t xml:space="preserve">изации муниципальной программы" дополнить </w:t>
      </w:r>
      <w:r w:rsidRPr="007711F1">
        <w:t>абзац</w:t>
      </w:r>
      <w:r>
        <w:t>ем</w:t>
      </w:r>
      <w:r w:rsidRPr="007711F1">
        <w:t xml:space="preserve"> сорок </w:t>
      </w:r>
      <w:r>
        <w:t>шест</w:t>
      </w:r>
      <w:r w:rsidRPr="007711F1">
        <w:t>ы</w:t>
      </w:r>
      <w:r>
        <w:t>м</w:t>
      </w:r>
      <w:r w:rsidRPr="007711F1">
        <w:t xml:space="preserve"> следующе</w:t>
      </w:r>
      <w:r>
        <w:t>го</w:t>
      </w:r>
      <w:r w:rsidRPr="007711F1">
        <w:t xml:space="preserve"> </w:t>
      </w:r>
      <w:r>
        <w:t>содержания</w:t>
      </w:r>
      <w:r w:rsidRPr="007711F1">
        <w:t>:</w:t>
      </w:r>
    </w:p>
    <w:p w:rsidR="00A3217C" w:rsidRPr="00D04C4A" w:rsidRDefault="00A3217C" w:rsidP="00371991">
      <w:pPr>
        <w:tabs>
          <w:tab w:val="left" w:pos="709"/>
          <w:tab w:val="left" w:pos="1134"/>
          <w:tab w:val="left" w:pos="1527"/>
          <w:tab w:val="left" w:pos="9356"/>
        </w:tabs>
        <w:ind w:firstLine="709"/>
        <w:jc w:val="both"/>
      </w:pPr>
      <w:r w:rsidRPr="00D04C4A">
        <w:t xml:space="preserve">"Перечень общественных территорий, подлежащих благоустройству </w:t>
      </w:r>
      <w:r w:rsidR="00371991">
        <w:br/>
      </w:r>
      <w:r w:rsidRPr="00D04C4A">
        <w:t>в 202</w:t>
      </w:r>
      <w:r>
        <w:t>5</w:t>
      </w:r>
      <w:r w:rsidRPr="00D04C4A">
        <w:t xml:space="preserve"> году в соответствии с результатами рейтингового голосования и (или) </w:t>
      </w:r>
      <w:r w:rsidR="00371991">
        <w:br/>
      </w:r>
      <w:r w:rsidRPr="00D04C4A">
        <w:t>по результатам проведения общественных обсуждений, приведен в приложении № 2</w:t>
      </w:r>
      <w:r>
        <w:t>8</w:t>
      </w:r>
      <w:r w:rsidR="004F3B7A">
        <w:t xml:space="preserve"> к муниципальной программе.";</w:t>
      </w:r>
    </w:p>
    <w:p w:rsidR="00A3217C" w:rsidRDefault="00A3217C" w:rsidP="00371991">
      <w:pPr>
        <w:tabs>
          <w:tab w:val="left" w:pos="709"/>
          <w:tab w:val="left" w:pos="1134"/>
          <w:tab w:val="left" w:pos="1527"/>
          <w:tab w:val="left" w:pos="9356"/>
        </w:tabs>
        <w:ind w:firstLine="709"/>
        <w:jc w:val="both"/>
      </w:pPr>
      <w:r>
        <w:t>в</w:t>
      </w:r>
      <w:r w:rsidRPr="00A0273F">
        <w:t xml:space="preserve">) </w:t>
      </w:r>
      <w:r w:rsidR="00371991">
        <w:tab/>
      </w:r>
      <w:r w:rsidRPr="00B5611F">
        <w:t xml:space="preserve">в паспорте подпрограммы 1 "Благоустройство дворовых </w:t>
      </w:r>
      <w:r w:rsidR="00371991">
        <w:br/>
      </w:r>
      <w:r w:rsidRPr="00B5611F">
        <w:t xml:space="preserve">и общественных территорий городского округа "Город Архангельск" раздела 3 </w:t>
      </w:r>
      <w:r w:rsidRPr="00A0273F">
        <w:t xml:space="preserve">"Характеристика подпрограмм муниципальной программы" </w:t>
      </w:r>
      <w:r>
        <w:t>муниципальной п</w:t>
      </w:r>
      <w:r w:rsidRPr="00A0273F">
        <w:t>рограммы:</w:t>
      </w:r>
    </w:p>
    <w:p w:rsidR="00A3217C" w:rsidRPr="00533FF8" w:rsidRDefault="00A3217C" w:rsidP="004F3B7A">
      <w:pPr>
        <w:pStyle w:val="a7"/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533FF8">
        <w:t>строк</w:t>
      </w:r>
      <w:r>
        <w:t>у</w:t>
      </w:r>
      <w:r w:rsidRPr="00533FF8">
        <w:t xml:space="preserve"> </w:t>
      </w:r>
      <w:r>
        <w:t>"Сроки реализации подпрограммы" изложить</w:t>
      </w:r>
      <w:r w:rsidRPr="00533FF8">
        <w:t xml:space="preserve"> в следующей редакции:</w:t>
      </w:r>
    </w:p>
    <w:tbl>
      <w:tblPr>
        <w:tblStyle w:val="TableNormal"/>
        <w:tblW w:w="9639" w:type="dxa"/>
        <w:tblInd w:w="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049"/>
        <w:gridCol w:w="4590"/>
      </w:tblGrid>
      <w:tr w:rsidR="00A3217C" w:rsidTr="004F3B7A">
        <w:trPr>
          <w:trHeight w:val="615"/>
        </w:trPr>
        <w:tc>
          <w:tcPr>
            <w:tcW w:w="5049" w:type="dxa"/>
            <w:vAlign w:val="center"/>
          </w:tcPr>
          <w:p w:rsidR="00A3217C" w:rsidRDefault="00A3217C" w:rsidP="00994E6E">
            <w:pPr>
              <w:pStyle w:val="a7"/>
              <w:tabs>
                <w:tab w:val="left" w:pos="-90"/>
                <w:tab w:val="left" w:pos="993"/>
              </w:tabs>
              <w:ind w:left="-90" w:firstLine="567"/>
              <w:rPr>
                <w:sz w:val="20"/>
              </w:rPr>
            </w:pPr>
            <w:r w:rsidRPr="00533FF8">
              <w:rPr>
                <w:sz w:val="20"/>
              </w:rPr>
              <w:t>"Сроки реализации</w:t>
            </w:r>
            <w:r>
              <w:rPr>
                <w:sz w:val="20"/>
              </w:rPr>
              <w:t xml:space="preserve"> под</w:t>
            </w:r>
            <w:r w:rsidRPr="00533FF8">
              <w:rPr>
                <w:sz w:val="20"/>
              </w:rPr>
              <w:t>программы</w:t>
            </w:r>
          </w:p>
        </w:tc>
        <w:tc>
          <w:tcPr>
            <w:tcW w:w="4590" w:type="dxa"/>
            <w:vAlign w:val="center"/>
          </w:tcPr>
          <w:p w:rsidR="00A3217C" w:rsidRDefault="004F3B7A" w:rsidP="00994E6E">
            <w:pPr>
              <w:tabs>
                <w:tab w:val="left" w:pos="993"/>
                <w:tab w:val="left" w:pos="1527"/>
              </w:tabs>
              <w:spacing w:before="103"/>
              <w:ind w:left="-108" w:firstLine="567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2030 </w:t>
            </w:r>
            <w:r w:rsidR="00A3217C">
              <w:rPr>
                <w:sz w:val="20"/>
              </w:rPr>
              <w:t>годы";</w:t>
            </w:r>
          </w:p>
        </w:tc>
      </w:tr>
    </w:tbl>
    <w:p w:rsidR="00A3217C" w:rsidRPr="00A0273F" w:rsidRDefault="00A3217C" w:rsidP="00371991">
      <w:pPr>
        <w:tabs>
          <w:tab w:val="left" w:pos="-709"/>
          <w:tab w:val="left" w:pos="993"/>
          <w:tab w:val="left" w:pos="1527"/>
        </w:tabs>
        <w:ind w:firstLine="709"/>
        <w:jc w:val="both"/>
      </w:pPr>
      <w:r w:rsidRPr="00A0273F">
        <w:t xml:space="preserve">строку "Объемы и источники финансового обеспечения реализации </w:t>
      </w:r>
      <w:r>
        <w:t>подпр</w:t>
      </w:r>
      <w:r w:rsidRPr="00A0273F">
        <w:t>ограммы" изложить в следующей редакции:</w:t>
      </w:r>
    </w:p>
    <w:tbl>
      <w:tblPr>
        <w:tblStyle w:val="TableNormal3"/>
        <w:tblW w:w="9696" w:type="dxa"/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992"/>
        <w:gridCol w:w="992"/>
        <w:gridCol w:w="1276"/>
        <w:gridCol w:w="992"/>
        <w:gridCol w:w="992"/>
        <w:gridCol w:w="1196"/>
      </w:tblGrid>
      <w:tr w:rsidR="00A3217C" w:rsidRPr="00A0273F" w:rsidTr="00371991">
        <w:trPr>
          <w:trHeight w:val="20"/>
        </w:trPr>
        <w:tc>
          <w:tcPr>
            <w:tcW w:w="2263" w:type="dxa"/>
            <w:vMerge w:val="restart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433" w:type="dxa"/>
            <w:gridSpan w:val="7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right="113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 xml:space="preserve">Общий объем финансового обеспечения реализации подпрограммы составит </w:t>
            </w:r>
            <w:r w:rsidRPr="00371991">
              <w:rPr>
                <w:sz w:val="18"/>
                <w:szCs w:val="18"/>
                <w:lang w:val="ru-RU"/>
              </w:rPr>
              <w:br/>
              <w:t>3 042 009,9  тыс. руб., в том числе: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  <w:vMerge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3217C" w:rsidRPr="00A0273F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rPr>
                <w:sz w:val="18"/>
                <w:szCs w:val="18"/>
              </w:rPr>
            </w:pPr>
            <w:r w:rsidRPr="00A0273F">
              <w:rPr>
                <w:sz w:val="18"/>
                <w:szCs w:val="18"/>
              </w:rPr>
              <w:t>Годы реализации подпрог</w:t>
            </w:r>
            <w:r w:rsidR="00371991">
              <w:rPr>
                <w:sz w:val="18"/>
                <w:szCs w:val="18"/>
                <w:lang w:val="ru-RU"/>
              </w:rPr>
              <w:t>-</w:t>
            </w:r>
            <w:r w:rsidR="00371991">
              <w:rPr>
                <w:sz w:val="18"/>
                <w:szCs w:val="18"/>
                <w:lang w:val="ru-RU"/>
              </w:rPr>
              <w:br/>
            </w:r>
            <w:r w:rsidRPr="00A0273F">
              <w:rPr>
                <w:sz w:val="18"/>
                <w:szCs w:val="18"/>
              </w:rPr>
              <w:t>раммы</w:t>
            </w:r>
          </w:p>
        </w:tc>
        <w:tc>
          <w:tcPr>
            <w:tcW w:w="6440" w:type="dxa"/>
            <w:gridSpan w:val="6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Источники финансового обеспечения, тыс. руб.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  <w:vMerge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A3217C" w:rsidRPr="00A0273F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A0273F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внебюд-</w:t>
            </w:r>
            <w:r w:rsidR="00371991">
              <w:rPr>
                <w:sz w:val="18"/>
                <w:szCs w:val="18"/>
                <w:lang w:val="ru-RU"/>
              </w:rPr>
              <w:br/>
            </w:r>
            <w:r w:rsidRPr="00371991">
              <w:rPr>
                <w:sz w:val="18"/>
                <w:szCs w:val="18"/>
                <w:lang w:val="ru-RU"/>
              </w:rPr>
              <w:t xml:space="preserve"> жетные источники</w:t>
            </w:r>
          </w:p>
        </w:tc>
        <w:tc>
          <w:tcPr>
            <w:tcW w:w="1196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Итого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96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371991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A3217C" w:rsidRPr="00371991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2018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11 199,4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14 260,5</w:t>
            </w:r>
          </w:p>
        </w:tc>
        <w:tc>
          <w:tcPr>
            <w:tcW w:w="1276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85 658,9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4 168,3</w:t>
            </w:r>
          </w:p>
        </w:tc>
        <w:tc>
          <w:tcPr>
            <w:tcW w:w="992" w:type="dxa"/>
            <w:vAlign w:val="center"/>
          </w:tcPr>
          <w:p w:rsidR="00A3217C" w:rsidRPr="00371991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71991">
              <w:rPr>
                <w:sz w:val="18"/>
                <w:szCs w:val="18"/>
                <w:lang w:val="ru-RU"/>
              </w:rPr>
              <w:t>950,9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116 238,0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217C" w:rsidRPr="00A0273F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A0273F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133 230,4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217C" w:rsidRPr="00A0273F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A0273F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306 441,5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217C" w:rsidRPr="00A0273F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A0273F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367 980,7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217C" w:rsidRPr="00A0273F" w:rsidRDefault="00A3217C" w:rsidP="00371991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A0273F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994E6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309 880,4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  <w:vAlign w:val="center"/>
          </w:tcPr>
          <w:p w:rsidR="00A3217C" w:rsidRPr="00891BE9" w:rsidRDefault="00A3217C" w:rsidP="00994E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891BE9" w:rsidRDefault="00A3217C" w:rsidP="00994E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891BE9" w:rsidRDefault="00A3217C" w:rsidP="00994E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1BE9">
              <w:rPr>
                <w:sz w:val="18"/>
                <w:szCs w:val="18"/>
              </w:rPr>
              <w:t>756 716,1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95 057,7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36 583,9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347 437,9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479 079,5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3 487,5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26 853,8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217 271,2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  <w:r w:rsidRPr="00F40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612</w:t>
            </w:r>
            <w:r w:rsidRPr="00F407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40 344,8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270 000,0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F407A9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314</w:t>
            </w:r>
            <w:r>
              <w:rPr>
                <w:sz w:val="18"/>
                <w:szCs w:val="18"/>
              </w:rPr>
              <w:t xml:space="preserve"> </w:t>
            </w:r>
            <w:r w:rsidRPr="00F407A9">
              <w:rPr>
                <w:sz w:val="18"/>
                <w:szCs w:val="18"/>
              </w:rPr>
              <w:t>167,2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A3217C" w:rsidRPr="00F407A9" w:rsidRDefault="00A3217C" w:rsidP="00994E6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A3217C" w:rsidRPr="00F407A9" w:rsidRDefault="00A3217C" w:rsidP="00994E6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992" w:type="dxa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A3217C" w:rsidRPr="00F407A9" w:rsidRDefault="00A3217C" w:rsidP="00994E6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37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A3217C" w:rsidRPr="00F407A9" w:rsidRDefault="00A3217C" w:rsidP="00994E6E">
            <w:pPr>
              <w:contextualSpacing/>
              <w:jc w:val="center"/>
              <w:rPr>
                <w:sz w:val="18"/>
                <w:szCs w:val="18"/>
              </w:rPr>
            </w:pPr>
            <w:r w:rsidRPr="00F407A9">
              <w:rPr>
                <w:sz w:val="18"/>
                <w:szCs w:val="18"/>
              </w:rPr>
              <w:t>2 665,9</w:t>
            </w:r>
          </w:p>
        </w:tc>
      </w:tr>
      <w:tr w:rsidR="00A3217C" w:rsidRPr="00A0273F" w:rsidTr="00371991">
        <w:trPr>
          <w:trHeight w:val="20"/>
        </w:trPr>
        <w:tc>
          <w:tcPr>
            <w:tcW w:w="2263" w:type="dxa"/>
          </w:tcPr>
          <w:p w:rsidR="00A3217C" w:rsidRPr="00A0273F" w:rsidRDefault="00A3217C" w:rsidP="00994E6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217C" w:rsidRPr="00C6637A" w:rsidRDefault="00A3217C" w:rsidP="00994E6E">
            <w:pPr>
              <w:rPr>
                <w:sz w:val="18"/>
                <w:szCs w:val="18"/>
              </w:rPr>
            </w:pPr>
            <w:r w:rsidRPr="00C6637A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332 241,0</w:t>
            </w:r>
          </w:p>
        </w:tc>
        <w:tc>
          <w:tcPr>
            <w:tcW w:w="992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841 284,8</w:t>
            </w:r>
          </w:p>
        </w:tc>
        <w:tc>
          <w:tcPr>
            <w:tcW w:w="1276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1 855 677,2</w:t>
            </w:r>
          </w:p>
        </w:tc>
        <w:tc>
          <w:tcPr>
            <w:tcW w:w="992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10 316,6</w:t>
            </w:r>
          </w:p>
        </w:tc>
        <w:tc>
          <w:tcPr>
            <w:tcW w:w="992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2 490,3</w:t>
            </w:r>
          </w:p>
        </w:tc>
        <w:tc>
          <w:tcPr>
            <w:tcW w:w="1196" w:type="dxa"/>
            <w:vAlign w:val="bottom"/>
          </w:tcPr>
          <w:p w:rsidR="00A3217C" w:rsidRPr="00EF3507" w:rsidRDefault="00A3217C" w:rsidP="00994E6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EF3507">
              <w:rPr>
                <w:sz w:val="18"/>
                <w:szCs w:val="18"/>
              </w:rPr>
              <w:t>3 042 009,9</w:t>
            </w:r>
            <w:r>
              <w:rPr>
                <w:sz w:val="18"/>
                <w:szCs w:val="18"/>
              </w:rPr>
              <w:t>".</w:t>
            </w:r>
          </w:p>
        </w:tc>
      </w:tr>
    </w:tbl>
    <w:p w:rsidR="00A3217C" w:rsidRDefault="00A3217C" w:rsidP="00371991">
      <w:pPr>
        <w:tabs>
          <w:tab w:val="left" w:pos="-567"/>
          <w:tab w:val="left" w:pos="1134"/>
          <w:tab w:val="left" w:pos="1527"/>
        </w:tabs>
        <w:ind w:firstLine="709"/>
        <w:jc w:val="both"/>
      </w:pPr>
      <w:r>
        <w:t>3</w:t>
      </w:r>
      <w:r w:rsidRPr="00A0273F">
        <w:t xml:space="preserve">. </w:t>
      </w:r>
      <w:r w:rsidR="00371991">
        <w:tab/>
      </w:r>
      <w:r>
        <w:t>Внести в приложения к муниципальной программе следующие изменения:</w:t>
      </w:r>
    </w:p>
    <w:p w:rsidR="00A3217C" w:rsidRDefault="00A3217C" w:rsidP="00371991">
      <w:pPr>
        <w:tabs>
          <w:tab w:val="left" w:pos="1134"/>
          <w:tab w:val="left" w:pos="1527"/>
        </w:tabs>
        <w:ind w:firstLine="709"/>
        <w:jc w:val="both"/>
      </w:pPr>
      <w:r>
        <w:lastRenderedPageBreak/>
        <w:t xml:space="preserve">а) </w:t>
      </w:r>
      <w:r w:rsidR="00371991">
        <w:tab/>
      </w:r>
      <w:r>
        <w:t>п</w:t>
      </w:r>
      <w:r w:rsidRPr="002544EA">
        <w:t>риложения № 1, 2, 4, 5</w:t>
      </w:r>
      <w:r>
        <w:t xml:space="preserve"> к муниципальной программе изложить </w:t>
      </w:r>
      <w:r w:rsidR="00371991">
        <w:br/>
      </w:r>
      <w:r w:rsidRPr="002544EA">
        <w:t>в новой редакции согласно приложению № 1 к настоящему постановлению</w:t>
      </w:r>
      <w:r>
        <w:t>;</w:t>
      </w:r>
    </w:p>
    <w:p w:rsidR="00A3217C" w:rsidRDefault="00A3217C" w:rsidP="00371991">
      <w:pPr>
        <w:tabs>
          <w:tab w:val="left" w:pos="1134"/>
          <w:tab w:val="left" w:pos="1527"/>
        </w:tabs>
        <w:ind w:firstLine="709"/>
        <w:jc w:val="both"/>
      </w:pPr>
      <w:r>
        <w:t xml:space="preserve">б) </w:t>
      </w:r>
      <w:r w:rsidR="00371991">
        <w:tab/>
      </w:r>
      <w:r>
        <w:t>п</w:t>
      </w:r>
      <w:r w:rsidRPr="00352C10">
        <w:t>риложени</w:t>
      </w:r>
      <w:r>
        <w:t>е № 27</w:t>
      </w:r>
      <w:r w:rsidRPr="00352C10">
        <w:t xml:space="preserve"> </w:t>
      </w:r>
      <w:r>
        <w:t xml:space="preserve">к муниципальной программе </w:t>
      </w:r>
      <w:r w:rsidRPr="00352C10">
        <w:t>изложить</w:t>
      </w:r>
      <w:r>
        <w:t xml:space="preserve"> </w:t>
      </w:r>
      <w:r w:rsidRPr="00352C10">
        <w:t xml:space="preserve">в новой редакции согласно приложению № </w:t>
      </w:r>
      <w:r>
        <w:t>2</w:t>
      </w:r>
      <w:r w:rsidRPr="00352C10">
        <w:t xml:space="preserve"> к настоящему постановлению</w:t>
      </w:r>
      <w:r>
        <w:t>;</w:t>
      </w:r>
    </w:p>
    <w:p w:rsidR="00A3217C" w:rsidRPr="00A0273F" w:rsidRDefault="00A3217C" w:rsidP="00371991">
      <w:pPr>
        <w:tabs>
          <w:tab w:val="left" w:pos="1134"/>
          <w:tab w:val="left" w:pos="1527"/>
        </w:tabs>
        <w:ind w:firstLine="709"/>
        <w:jc w:val="both"/>
      </w:pPr>
      <w:r>
        <w:t xml:space="preserve">в) </w:t>
      </w:r>
      <w:r w:rsidR="00371991">
        <w:tab/>
      </w:r>
      <w:r>
        <w:t>д</w:t>
      </w:r>
      <w:r w:rsidRPr="00696FE2">
        <w:t>ополнить приложением № 2</w:t>
      </w:r>
      <w:r>
        <w:t>8</w:t>
      </w:r>
      <w:r w:rsidRPr="00696FE2">
        <w:t xml:space="preserve"> </w:t>
      </w:r>
      <w:r>
        <w:t xml:space="preserve">к муниципальной программе </w:t>
      </w:r>
      <w:r w:rsidRPr="00696FE2">
        <w:t xml:space="preserve">согласно приложению № </w:t>
      </w:r>
      <w:r>
        <w:t>3</w:t>
      </w:r>
      <w:r w:rsidRPr="00696FE2">
        <w:t xml:space="preserve"> к настоящему постановлению.</w:t>
      </w:r>
    </w:p>
    <w:p w:rsidR="00A3217C" w:rsidRDefault="00A3217C" w:rsidP="00371991">
      <w:pPr>
        <w:tabs>
          <w:tab w:val="left" w:pos="709"/>
          <w:tab w:val="left" w:pos="1134"/>
          <w:tab w:val="left" w:pos="1718"/>
        </w:tabs>
        <w:spacing w:line="242" w:lineRule="auto"/>
        <w:ind w:firstLine="709"/>
        <w:jc w:val="both"/>
      </w:pPr>
      <w:r>
        <w:t xml:space="preserve">4. </w:t>
      </w:r>
      <w:r w:rsidR="00371991">
        <w:tab/>
      </w:r>
      <w:r w:rsidRPr="00D942E1">
        <w:t xml:space="preserve">Настоящее постановление вступает в силу с момента подписания </w:t>
      </w:r>
      <w:r w:rsidR="00371991">
        <w:br/>
      </w:r>
      <w:r w:rsidRPr="00D942E1">
        <w:t>и распространяется на правоотношения</w:t>
      </w:r>
      <w:r>
        <w:t>,</w:t>
      </w:r>
      <w:r w:rsidRPr="00D942E1">
        <w:t xml:space="preserve"> возникшие с 1 января 202</w:t>
      </w:r>
      <w:r>
        <w:t>5</w:t>
      </w:r>
      <w:r w:rsidRPr="00D942E1">
        <w:t xml:space="preserve"> года</w:t>
      </w:r>
      <w:r>
        <w:t xml:space="preserve">, </w:t>
      </w:r>
      <w:r w:rsidR="00371991">
        <w:br/>
      </w:r>
      <w:r>
        <w:t xml:space="preserve">за исключением подпункта "б" пункта 3 настоящего постановления, действие которого вступает в силу с </w:t>
      </w:r>
      <w:r w:rsidRPr="00A264E4">
        <w:t xml:space="preserve">момента подписания и распространяется </w:t>
      </w:r>
      <w:r w:rsidR="00371991">
        <w:br/>
      </w:r>
      <w:r w:rsidRPr="00A264E4">
        <w:t>на правоотношения, возникшие с 1 мая 2024 года</w:t>
      </w:r>
      <w:r w:rsidRPr="00D942E1">
        <w:t>.</w:t>
      </w:r>
    </w:p>
    <w:p w:rsidR="00A3217C" w:rsidRDefault="00A3217C" w:rsidP="00371991">
      <w:pPr>
        <w:tabs>
          <w:tab w:val="left" w:pos="709"/>
          <w:tab w:val="left" w:pos="1134"/>
          <w:tab w:val="left" w:pos="1718"/>
        </w:tabs>
        <w:spacing w:line="242" w:lineRule="auto"/>
        <w:ind w:firstLine="709"/>
        <w:jc w:val="both"/>
      </w:pPr>
      <w:r>
        <w:t>5</w:t>
      </w:r>
      <w:r w:rsidRPr="00A0273F">
        <w:t xml:space="preserve">. </w:t>
      </w:r>
      <w:r w:rsidR="00371991">
        <w:tab/>
      </w:r>
      <w:r w:rsidRPr="00A0273F">
        <w:t>Опубликовать постановление на официальном информационном интернет-портале городского округа "Город</w:t>
      </w:r>
      <w:r w:rsidRPr="00A0273F">
        <w:rPr>
          <w:spacing w:val="-2"/>
        </w:rPr>
        <w:t xml:space="preserve"> </w:t>
      </w:r>
      <w:r w:rsidRPr="00A0273F">
        <w:t>Архангельск".</w:t>
      </w:r>
    </w:p>
    <w:p w:rsidR="005C7E96" w:rsidRPr="008D0453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E10585" w:rsidRDefault="00E10585" w:rsidP="00C007AB">
      <w:pPr>
        <w:tabs>
          <w:tab w:val="left" w:pos="7655"/>
        </w:tabs>
        <w:rPr>
          <w:sz w:val="20"/>
        </w:rPr>
      </w:pPr>
    </w:p>
    <w:p w:rsidR="00E10585" w:rsidRDefault="00E10585" w:rsidP="00C007AB">
      <w:pPr>
        <w:tabs>
          <w:tab w:val="left" w:pos="7655"/>
        </w:tabs>
        <w:rPr>
          <w:sz w:val="20"/>
        </w:rPr>
      </w:pPr>
    </w:p>
    <w:p w:rsidR="00E10585" w:rsidRDefault="00E10585" w:rsidP="00C007AB">
      <w:pPr>
        <w:tabs>
          <w:tab w:val="left" w:pos="7655"/>
        </w:tabs>
        <w:rPr>
          <w:sz w:val="20"/>
        </w:rPr>
      </w:pPr>
    </w:p>
    <w:p w:rsidR="00E10585" w:rsidRDefault="00E10585" w:rsidP="00C007AB">
      <w:pPr>
        <w:tabs>
          <w:tab w:val="left" w:pos="7655"/>
        </w:tabs>
        <w:rPr>
          <w:sz w:val="20"/>
        </w:rPr>
      </w:pPr>
    </w:p>
    <w:p w:rsidR="00E10585" w:rsidRDefault="00E10585" w:rsidP="00C007AB">
      <w:pPr>
        <w:tabs>
          <w:tab w:val="left" w:pos="7655"/>
        </w:tabs>
        <w:rPr>
          <w:sz w:val="20"/>
        </w:rPr>
      </w:pPr>
    </w:p>
    <w:p w:rsidR="00E10585" w:rsidRDefault="00E10585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371991" w:rsidRDefault="00371991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4F3B7A" w:rsidRDefault="004F3B7A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C6CA3">
        <w:rPr>
          <w:sz w:val="20"/>
        </w:rPr>
        <w:t>4</w:t>
      </w:r>
      <w:r w:rsidR="00371991">
        <w:rPr>
          <w:sz w:val="20"/>
        </w:rPr>
        <w:t>ж</w:t>
      </w:r>
      <w:r w:rsidR="0093157D">
        <w:rPr>
          <w:sz w:val="20"/>
        </w:rPr>
        <w:t>.01</w:t>
      </w:r>
    </w:p>
    <w:sectPr w:rsidR="00413A74" w:rsidSect="00371991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9E7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 w:numId="3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96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E3F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3A0A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65E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1991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2F64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B7A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2734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453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17C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8F"/>
    <w:rsid w:val="00B61DCD"/>
    <w:rsid w:val="00B62529"/>
    <w:rsid w:val="00B62637"/>
    <w:rsid w:val="00B6329C"/>
    <w:rsid w:val="00B63FBC"/>
    <w:rsid w:val="00B6576B"/>
    <w:rsid w:val="00B66296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CA3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09E7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0585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9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E607-14D5-46FC-8D75-37686B84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2025-01-24T08:43:00Z</cp:lastPrinted>
  <dcterms:created xsi:type="dcterms:W3CDTF">2025-01-24T07:05:00Z</dcterms:created>
  <dcterms:modified xsi:type="dcterms:W3CDTF">2025-01-27T12:40:00Z</dcterms:modified>
</cp:coreProperties>
</file>