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99328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E0F7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03 июня 2026 г. № 2736р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56DAE" w:rsidRDefault="00056DAE" w:rsidP="00056DAE">
      <w:pPr>
        <w:pStyle w:val="2"/>
        <w:rPr>
          <w:szCs w:val="28"/>
        </w:rPr>
      </w:pPr>
      <w:r>
        <w:rPr>
          <w:szCs w:val="28"/>
        </w:rPr>
        <w:t xml:space="preserve">Об изъятии земельного участка и жилых помещений </w:t>
      </w:r>
    </w:p>
    <w:p w:rsidR="00056DAE" w:rsidRDefault="00056DAE" w:rsidP="00056DAE">
      <w:pPr>
        <w:pStyle w:val="a5"/>
        <w:jc w:val="center"/>
        <w:rPr>
          <w:spacing w:val="-6"/>
          <w:szCs w:val="28"/>
        </w:rPr>
      </w:pPr>
    </w:p>
    <w:p w:rsidR="00056DAE" w:rsidRDefault="00056DAE" w:rsidP="00056DAE">
      <w:pPr>
        <w:pStyle w:val="a5"/>
        <w:jc w:val="center"/>
        <w:rPr>
          <w:spacing w:val="-6"/>
          <w:szCs w:val="28"/>
        </w:rPr>
      </w:pPr>
    </w:p>
    <w:p w:rsidR="00056DAE" w:rsidRDefault="00056DAE" w:rsidP="00056DAE">
      <w:pPr>
        <w:tabs>
          <w:tab w:val="left" w:pos="993"/>
        </w:tabs>
        <w:ind w:firstLine="709"/>
        <w:jc w:val="both"/>
        <w:rPr>
          <w:spacing w:val="-6"/>
          <w:szCs w:val="28"/>
        </w:rPr>
      </w:pPr>
      <w:proofErr w:type="gramStart"/>
      <w:r>
        <w:rPr>
          <w:spacing w:val="-6"/>
          <w:szCs w:val="28"/>
        </w:rPr>
        <w:t xml:space="preserve">В соответствии с Земельным кодексом Российской Федерации, </w:t>
      </w:r>
      <w:r>
        <w:rPr>
          <w:spacing w:val="-6"/>
          <w:szCs w:val="28"/>
        </w:rPr>
        <w:br/>
        <w:t xml:space="preserve">Жилищным кодексом Российской Федерации, Градостроительным кодексом Российской Федерации, на основании распоряжения заместителя Главы </w:t>
      </w:r>
      <w:r>
        <w:rPr>
          <w:spacing w:val="-6"/>
          <w:szCs w:val="28"/>
        </w:rPr>
        <w:br/>
        <w:t xml:space="preserve">городского округа "Город Архангельск" от 19 марта 2021 года № 922р </w:t>
      </w:r>
      <w:r>
        <w:rPr>
          <w:spacing w:val="-6"/>
          <w:szCs w:val="28"/>
        </w:rPr>
        <w:br/>
        <w:t xml:space="preserve">"О признании дома № 53 по ул. Гагарина в г. Архангельске аварийным </w:t>
      </w:r>
      <w:r>
        <w:rPr>
          <w:spacing w:val="-6"/>
          <w:szCs w:val="28"/>
        </w:rPr>
        <w:br/>
        <w:t>и подлежащим сносу", постановления Главы городского округа "Город Архангельск" от 27 декабря 2022 года № 2302 "О принятии решения о</w:t>
      </w:r>
      <w:proofErr w:type="gramEnd"/>
      <w:r>
        <w:rPr>
          <w:spacing w:val="-6"/>
          <w:szCs w:val="28"/>
        </w:rPr>
        <w:t xml:space="preserve"> </w:t>
      </w:r>
      <w:proofErr w:type="gramStart"/>
      <w:r>
        <w:rPr>
          <w:spacing w:val="-6"/>
          <w:szCs w:val="28"/>
        </w:rPr>
        <w:t xml:space="preserve">комплексном развитии территории жилой застройки городского округа "Город Архангельск" </w:t>
      </w:r>
      <w:r>
        <w:rPr>
          <w:spacing w:val="-6"/>
          <w:szCs w:val="28"/>
        </w:rPr>
        <w:br/>
        <w:t>в границах</w:t>
      </w:r>
      <w:r>
        <w:rPr>
          <w:szCs w:val="28"/>
        </w:rPr>
        <w:t xml:space="preserve"> части элемента планировочной структуры: </w:t>
      </w:r>
      <w:r>
        <w:t xml:space="preserve">ул. Гагарина, ул. </w:t>
      </w:r>
      <w:proofErr w:type="spellStart"/>
      <w:r>
        <w:t>Розинга</w:t>
      </w:r>
      <w:proofErr w:type="spellEnd"/>
      <w:r>
        <w:t>, просп. Дзержинского"</w:t>
      </w:r>
      <w:r>
        <w:rPr>
          <w:spacing w:val="-6"/>
          <w:szCs w:val="28"/>
        </w:rPr>
        <w:t>, договора</w:t>
      </w:r>
      <w:r>
        <w:rPr>
          <w:szCs w:val="28"/>
        </w:rPr>
        <w:t xml:space="preserve"> </w:t>
      </w:r>
      <w:r>
        <w:rPr>
          <w:spacing w:val="-6"/>
          <w:szCs w:val="28"/>
        </w:rPr>
        <w:t>о комплексном развитии территории жилой застройки городского округа "Город Архангельск"</w:t>
      </w:r>
      <w:r>
        <w:rPr>
          <w:szCs w:val="28"/>
        </w:rPr>
        <w:t xml:space="preserve"> </w:t>
      </w:r>
      <w:r>
        <w:rPr>
          <w:spacing w:val="-6"/>
          <w:szCs w:val="28"/>
        </w:rPr>
        <w:t>в границах</w:t>
      </w:r>
      <w:r>
        <w:rPr>
          <w:szCs w:val="28"/>
        </w:rPr>
        <w:t xml:space="preserve"> части элемента планировочной структуры: </w:t>
      </w:r>
      <w:r>
        <w:t xml:space="preserve">ул. Гагарина, ул. </w:t>
      </w:r>
      <w:proofErr w:type="spellStart"/>
      <w:r>
        <w:t>Розинга</w:t>
      </w:r>
      <w:proofErr w:type="spellEnd"/>
      <w:r>
        <w:t>, просп. Дзержинского</w:t>
      </w:r>
      <w:r>
        <w:rPr>
          <w:szCs w:val="28"/>
        </w:rPr>
        <w:t xml:space="preserve"> </w:t>
      </w:r>
      <w:r w:rsidR="002915D0">
        <w:rPr>
          <w:szCs w:val="28"/>
        </w:rPr>
        <w:br/>
      </w:r>
      <w:r>
        <w:rPr>
          <w:spacing w:val="-6"/>
          <w:szCs w:val="28"/>
        </w:rPr>
        <w:t xml:space="preserve">от 27 июня 2023 года № 16/1(о), ходатайства об изъятии земельных участков </w:t>
      </w:r>
      <w:r w:rsidR="002915D0">
        <w:rPr>
          <w:spacing w:val="-6"/>
          <w:szCs w:val="28"/>
        </w:rPr>
        <w:br/>
      </w:r>
      <w:r>
        <w:rPr>
          <w:spacing w:val="-6"/>
          <w:szCs w:val="28"/>
        </w:rPr>
        <w:t>для государственных или</w:t>
      </w:r>
      <w:proofErr w:type="gramEnd"/>
      <w:r>
        <w:rPr>
          <w:spacing w:val="-6"/>
          <w:szCs w:val="28"/>
        </w:rPr>
        <w:t xml:space="preserve"> муниципальных нужд</w:t>
      </w:r>
      <w:r>
        <w:rPr>
          <w:szCs w:val="28"/>
        </w:rPr>
        <w:t xml:space="preserve"> </w:t>
      </w:r>
      <w:r>
        <w:rPr>
          <w:spacing w:val="-6"/>
          <w:szCs w:val="28"/>
        </w:rPr>
        <w:t xml:space="preserve">общества </w:t>
      </w:r>
      <w:r>
        <w:rPr>
          <w:spacing w:val="-6"/>
          <w:szCs w:val="28"/>
        </w:rPr>
        <w:br/>
        <w:t xml:space="preserve">с ограниченной ответственностью "Специализированный застройщик "Октант" </w:t>
      </w:r>
      <w:r>
        <w:rPr>
          <w:spacing w:val="-6"/>
          <w:szCs w:val="28"/>
        </w:rPr>
        <w:br/>
        <w:t>от 06 февраля 2026 года: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056DAE" w:rsidRDefault="00056DAE" w:rsidP="00056DAE">
      <w:pPr>
        <w:pStyle w:val="a5"/>
        <w:tabs>
          <w:tab w:val="left" w:pos="851"/>
          <w:tab w:val="left" w:pos="993"/>
        </w:tabs>
        <w:ind w:firstLine="709"/>
        <w:rPr>
          <w:spacing w:val="-6"/>
          <w:szCs w:val="28"/>
        </w:rPr>
      </w:pPr>
      <w:r>
        <w:rPr>
          <w:spacing w:val="-6"/>
          <w:szCs w:val="28"/>
        </w:rPr>
        <w:t xml:space="preserve">1. Изъять </w:t>
      </w:r>
      <w:r>
        <w:rPr>
          <w:bCs/>
          <w:spacing w:val="-6"/>
          <w:szCs w:val="28"/>
        </w:rPr>
        <w:t xml:space="preserve">для муниципальных нужд земельный участок площадью 695 кв. м (кадастровый номер 29:22:040601:30), расположенный 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53</w:t>
      </w:r>
      <w:r>
        <w:rPr>
          <w:bCs/>
          <w:spacing w:val="-6"/>
          <w:szCs w:val="28"/>
        </w:rPr>
        <w:t>.</w:t>
      </w:r>
    </w:p>
    <w:p w:rsidR="00056DAE" w:rsidRDefault="00056DAE" w:rsidP="00056DAE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>2.</w:t>
      </w:r>
      <w:r>
        <w:rPr>
          <w:bCs/>
          <w:spacing w:val="-6"/>
          <w:szCs w:val="28"/>
        </w:rPr>
        <w:tab/>
        <w:t xml:space="preserve">Изъять для муниципальных нужд жилые помещения, расположенные </w:t>
      </w:r>
      <w:r>
        <w:rPr>
          <w:bCs/>
          <w:spacing w:val="-6"/>
          <w:szCs w:val="28"/>
        </w:rPr>
        <w:br/>
        <w:t xml:space="preserve">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53</w:t>
      </w:r>
      <w:r>
        <w:rPr>
          <w:bCs/>
          <w:spacing w:val="-6"/>
          <w:szCs w:val="28"/>
        </w:rPr>
        <w:t>:</w:t>
      </w:r>
    </w:p>
    <w:p w:rsidR="00056DAE" w:rsidRDefault="00056DAE" w:rsidP="00056DAE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 (кадастровый номер </w:t>
      </w:r>
      <w:r>
        <w:rPr>
          <w:bCs/>
          <w:color w:val="000000"/>
          <w:spacing w:val="-6"/>
          <w:szCs w:val="28"/>
        </w:rPr>
        <w:t>29:22:040601:582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67,2 кв. м;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7/22 доли в праве общей долевой собственности на квартиру № 2 (кадастровый номер </w:t>
      </w:r>
      <w:r>
        <w:rPr>
          <w:bCs/>
          <w:color w:val="000000"/>
          <w:spacing w:val="-6"/>
          <w:szCs w:val="28"/>
        </w:rPr>
        <w:t>29:22:040601:583</w:t>
      </w:r>
      <w:r>
        <w:rPr>
          <w:bCs/>
          <w:spacing w:val="-6"/>
          <w:szCs w:val="28"/>
        </w:rPr>
        <w:t xml:space="preserve">) общей площадью 64,3 кв. м; 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3 (кадастровый номер </w:t>
      </w:r>
      <w:r>
        <w:rPr>
          <w:bCs/>
          <w:color w:val="000000"/>
          <w:spacing w:val="-6"/>
          <w:szCs w:val="28"/>
        </w:rPr>
        <w:t>29:22:040601:584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 xml:space="preserve">46,5 кв. м; 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комнату в квартире № 9 (кадастровый номер </w:t>
      </w:r>
      <w:r>
        <w:rPr>
          <w:bCs/>
          <w:color w:val="000000"/>
          <w:spacing w:val="-6"/>
          <w:szCs w:val="28"/>
        </w:rPr>
        <w:t>29:22:040601:1998</w:t>
      </w:r>
      <w:r>
        <w:rPr>
          <w:bCs/>
          <w:spacing w:val="-6"/>
          <w:szCs w:val="28"/>
        </w:rPr>
        <w:t>) площадью 29,3 кв. м;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комнату в квартире № 9 (кадастровый номер </w:t>
      </w:r>
      <w:r>
        <w:rPr>
          <w:bCs/>
          <w:color w:val="000000"/>
          <w:spacing w:val="-6"/>
          <w:szCs w:val="28"/>
        </w:rPr>
        <w:t>29:22:040601:2009</w:t>
      </w:r>
      <w:r>
        <w:rPr>
          <w:bCs/>
          <w:spacing w:val="-6"/>
          <w:szCs w:val="28"/>
        </w:rPr>
        <w:t>) площадью 17,2 кв. м;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комнату в квартире № 9 (кадастровый номер </w:t>
      </w:r>
      <w:r>
        <w:rPr>
          <w:bCs/>
          <w:color w:val="000000"/>
          <w:spacing w:val="-6"/>
          <w:szCs w:val="28"/>
        </w:rPr>
        <w:t>29:22:040601:2009</w:t>
      </w:r>
      <w:r>
        <w:rPr>
          <w:bCs/>
          <w:spacing w:val="-6"/>
          <w:szCs w:val="28"/>
        </w:rPr>
        <w:t>) площадью 17,2 кв. м;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10 (кадастровый номер </w:t>
      </w:r>
      <w:r>
        <w:rPr>
          <w:bCs/>
          <w:color w:val="000000"/>
          <w:spacing w:val="-6"/>
          <w:szCs w:val="28"/>
        </w:rPr>
        <w:t>29:22:040601:591</w:t>
      </w:r>
      <w:r>
        <w:rPr>
          <w:bCs/>
          <w:spacing w:val="-6"/>
          <w:szCs w:val="28"/>
        </w:rPr>
        <w:t>) общей площадью 47,1 кв. м;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10 (кадастровый номер </w:t>
      </w:r>
      <w:r>
        <w:rPr>
          <w:bCs/>
          <w:color w:val="000000"/>
          <w:spacing w:val="-6"/>
          <w:szCs w:val="28"/>
        </w:rPr>
        <w:t>29:22:040601:591</w:t>
      </w:r>
      <w:r>
        <w:rPr>
          <w:bCs/>
          <w:spacing w:val="-6"/>
          <w:szCs w:val="28"/>
        </w:rPr>
        <w:t>) общей площадью 47,1 кв. м.</w:t>
      </w:r>
    </w:p>
    <w:p w:rsidR="00056DAE" w:rsidRDefault="00056DAE" w:rsidP="00056DAE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pacing w:val="-6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8751D5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56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</w:t>
      </w:r>
      <w:r w:rsidR="00056DAE">
        <w:rPr>
          <w:sz w:val="20"/>
          <w:szCs w:val="16"/>
        </w:rPr>
        <w:t>к</w:t>
      </w:r>
      <w:r w:rsidR="001D55B5">
        <w:rPr>
          <w:sz w:val="20"/>
          <w:szCs w:val="16"/>
        </w:rPr>
        <w:t>.06</w:t>
      </w:r>
    </w:p>
    <w:sectPr w:rsidR="00562A8B" w:rsidSect="00056DAE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F7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5252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DAE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5D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0F77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2C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6C4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AFE28-BA0C-49E6-9502-68A292D2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2026-06-03T05:54:00Z</cp:lastPrinted>
  <dcterms:created xsi:type="dcterms:W3CDTF">2026-06-03T09:02:00Z</dcterms:created>
  <dcterms:modified xsi:type="dcterms:W3CDTF">2026-06-03T09:02:00Z</dcterms:modified>
</cp:coreProperties>
</file>