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433571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9841F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марта 2025 г. № 459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71B87" w:rsidRDefault="00B71B87" w:rsidP="00FB7037">
      <w:pPr>
        <w:spacing w:line="228" w:lineRule="auto"/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О прекращении публичного сервитута </w:t>
      </w:r>
      <w:r w:rsidR="00FB7037">
        <w:rPr>
          <w:b/>
          <w:szCs w:val="26"/>
        </w:rPr>
        <w:br/>
      </w:r>
      <w:r>
        <w:rPr>
          <w:b/>
          <w:szCs w:val="26"/>
        </w:rPr>
        <w:t>и признании утратившим силу</w:t>
      </w:r>
      <w:r w:rsidR="00FB7037">
        <w:rPr>
          <w:b/>
          <w:szCs w:val="26"/>
        </w:rPr>
        <w:t xml:space="preserve"> </w:t>
      </w:r>
      <w:r>
        <w:rPr>
          <w:b/>
          <w:szCs w:val="26"/>
        </w:rPr>
        <w:t xml:space="preserve">отдельных постановлений </w:t>
      </w:r>
      <w:r w:rsidR="00FB7037">
        <w:rPr>
          <w:b/>
          <w:szCs w:val="26"/>
        </w:rPr>
        <w:br/>
      </w:r>
      <w:r>
        <w:rPr>
          <w:b/>
          <w:szCs w:val="26"/>
        </w:rPr>
        <w:t>Администрации городского округа "Город Архангельск"</w:t>
      </w:r>
    </w:p>
    <w:p w:rsidR="00B71B87" w:rsidRPr="00FB7037" w:rsidRDefault="00B71B87" w:rsidP="00FB7037">
      <w:pPr>
        <w:spacing w:line="228" w:lineRule="auto"/>
        <w:ind w:firstLine="709"/>
        <w:jc w:val="both"/>
        <w:outlineLvl w:val="0"/>
        <w:rPr>
          <w:sz w:val="40"/>
          <w:szCs w:val="32"/>
        </w:rPr>
      </w:pPr>
    </w:p>
    <w:p w:rsidR="00B71B87" w:rsidRDefault="00B71B87" w:rsidP="00FB7037">
      <w:pPr>
        <w:spacing w:line="228" w:lineRule="auto"/>
        <w:ind w:firstLine="709"/>
        <w:jc w:val="both"/>
        <w:rPr>
          <w:b/>
          <w:szCs w:val="26"/>
        </w:rPr>
      </w:pPr>
      <w:r>
        <w:rPr>
          <w:szCs w:val="26"/>
        </w:rPr>
        <w:t xml:space="preserve">В соответствии со статьей 48 главы VII Земельного кодекса Российской Федерации, Уставом городского округа "Город Архангельск", обращением департамента транспорта, строительства и городской инфраструктуры </w:t>
      </w:r>
      <w:r w:rsidRPr="00FB7037">
        <w:rPr>
          <w:spacing w:val="-4"/>
          <w:szCs w:val="26"/>
        </w:rPr>
        <w:t>Администрации городского округа "Город Архангельск" от 21 февраля 2025 года</w:t>
      </w:r>
      <w:r>
        <w:rPr>
          <w:szCs w:val="26"/>
        </w:rPr>
        <w:t xml:space="preserve"> Администрация городского округа "Город Архангельск" </w:t>
      </w:r>
      <w:r>
        <w:rPr>
          <w:b/>
          <w:spacing w:val="30"/>
          <w:szCs w:val="26"/>
        </w:rPr>
        <w:t>постановляет:</w:t>
      </w:r>
    </w:p>
    <w:p w:rsidR="00B71B87" w:rsidRDefault="00B71B87" w:rsidP="00FB7037">
      <w:pPr>
        <w:spacing w:line="228" w:lineRule="auto"/>
        <w:ind w:firstLine="709"/>
        <w:jc w:val="both"/>
        <w:rPr>
          <w:szCs w:val="26"/>
        </w:rPr>
      </w:pPr>
    </w:p>
    <w:p w:rsidR="00B71B87" w:rsidRDefault="00B71B87" w:rsidP="00FB7037">
      <w:pPr>
        <w:tabs>
          <w:tab w:val="left" w:pos="1134"/>
        </w:tabs>
        <w:spacing w:line="228" w:lineRule="auto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FB7037">
        <w:rPr>
          <w:szCs w:val="26"/>
        </w:rPr>
        <w:tab/>
      </w:r>
      <w:r>
        <w:rPr>
          <w:szCs w:val="26"/>
        </w:rPr>
        <w:t xml:space="preserve">Прекратить действие публичного сервитута в целях обеспечения муниципальных нужд и нужд местного населения, для организации временного объезда путепровода через подъездные железнодорожные пути к СЦБК </w:t>
      </w:r>
      <w:r>
        <w:rPr>
          <w:szCs w:val="26"/>
        </w:rPr>
        <w:br/>
        <w:t>на ПК 10+22,7 по улице Кировской, установленного постановлением Администрации городского округа "Город Архангельск" от 4 февраля 2021 года № 249 "Об установлении публичного сервитута".</w:t>
      </w:r>
    </w:p>
    <w:p w:rsidR="00B71B87" w:rsidRDefault="00B71B87" w:rsidP="00FB7037">
      <w:pPr>
        <w:tabs>
          <w:tab w:val="left" w:pos="1134"/>
        </w:tabs>
        <w:spacing w:line="228" w:lineRule="auto"/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2. </w:t>
      </w:r>
      <w:r w:rsidR="00FB7037">
        <w:rPr>
          <w:szCs w:val="26"/>
        </w:rPr>
        <w:tab/>
      </w:r>
      <w:r>
        <w:rPr>
          <w:szCs w:val="26"/>
        </w:rPr>
        <w:t xml:space="preserve">Признать утратившими силу постановление Администрации городского округа "Город Архангельск" от 4 февраля 2021 года № 249 </w:t>
      </w:r>
      <w:r w:rsidR="00FB7037">
        <w:rPr>
          <w:szCs w:val="26"/>
        </w:rPr>
        <w:br/>
      </w:r>
      <w:r>
        <w:rPr>
          <w:szCs w:val="26"/>
        </w:rPr>
        <w:t>"Об установлении публичного сервитута".</w:t>
      </w:r>
    </w:p>
    <w:p w:rsidR="00B71B87" w:rsidRDefault="00B71B87" w:rsidP="00FB7037">
      <w:pPr>
        <w:tabs>
          <w:tab w:val="left" w:pos="993"/>
          <w:tab w:val="left" w:pos="1134"/>
        </w:tabs>
        <w:spacing w:line="228" w:lineRule="auto"/>
        <w:ind w:firstLine="709"/>
        <w:jc w:val="both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FB7037">
        <w:rPr>
          <w:szCs w:val="26"/>
        </w:rPr>
        <w:tab/>
      </w:r>
      <w:r>
        <w:rPr>
          <w:szCs w:val="26"/>
        </w:rPr>
        <w:t xml:space="preserve"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 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</w:t>
      </w:r>
      <w:r w:rsidR="00FB7037">
        <w:rPr>
          <w:szCs w:val="26"/>
        </w:rPr>
        <w:br/>
      </w:r>
      <w:r>
        <w:rPr>
          <w:szCs w:val="26"/>
        </w:rPr>
        <w:t>по Архангельской области и Ненецкому автономному округу.</w:t>
      </w:r>
    </w:p>
    <w:p w:rsidR="00B71B87" w:rsidRDefault="00B71B87" w:rsidP="00FB7037">
      <w:pPr>
        <w:tabs>
          <w:tab w:val="left" w:pos="1134"/>
        </w:tabs>
        <w:spacing w:line="228" w:lineRule="auto"/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r w:rsidR="00FB7037">
        <w:rPr>
          <w:szCs w:val="26"/>
        </w:rPr>
        <w:tab/>
      </w:r>
      <w:r>
        <w:rPr>
          <w:szCs w:val="26"/>
        </w:rPr>
        <w:t>Опубликовать постановление на официальном информационном интернет-портале городского округа "Город Архангельск" в течение пяти рабочих дней со дня подписания настоящего постановления.</w:t>
      </w:r>
    </w:p>
    <w:p w:rsidR="00B71B87" w:rsidRDefault="00B71B87" w:rsidP="00FB7037">
      <w:pPr>
        <w:tabs>
          <w:tab w:val="left" w:pos="1134"/>
        </w:tabs>
        <w:spacing w:line="228" w:lineRule="auto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5. </w:t>
      </w:r>
      <w:r w:rsidR="00FB7037">
        <w:rPr>
          <w:szCs w:val="26"/>
        </w:rPr>
        <w:tab/>
      </w:r>
      <w:r>
        <w:rPr>
          <w:szCs w:val="26"/>
        </w:rPr>
        <w:t>Публичный сервитут считается прекращенным со дня исключения сведений о нем в Едином государственном реестре недвижимости.</w:t>
      </w:r>
    </w:p>
    <w:p w:rsidR="006C1EB3" w:rsidRPr="00FB7037" w:rsidRDefault="006C1EB3" w:rsidP="00FB7037">
      <w:pPr>
        <w:tabs>
          <w:tab w:val="left" w:pos="709"/>
        </w:tabs>
        <w:spacing w:line="228" w:lineRule="auto"/>
        <w:ind w:right="-1"/>
        <w:jc w:val="both"/>
        <w:rPr>
          <w:sz w:val="32"/>
          <w:szCs w:val="32"/>
        </w:rPr>
      </w:pPr>
    </w:p>
    <w:p w:rsidR="00583332" w:rsidRDefault="00583332" w:rsidP="00583332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FB7037" w:rsidRPr="00FB7037" w:rsidRDefault="00FB7037" w:rsidP="00C007AB">
      <w:pPr>
        <w:tabs>
          <w:tab w:val="left" w:pos="7655"/>
        </w:tabs>
        <w:rPr>
          <w:sz w:val="22"/>
          <w:szCs w:val="22"/>
        </w:rPr>
      </w:pPr>
    </w:p>
    <w:p w:rsidR="00413A74" w:rsidRDefault="00BA5BD0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4A0827">
        <w:rPr>
          <w:sz w:val="20"/>
        </w:rPr>
        <w:t>1</w:t>
      </w:r>
      <w:r w:rsidR="00FB7037">
        <w:rPr>
          <w:sz w:val="20"/>
        </w:rPr>
        <w:t>ж</w:t>
      </w:r>
      <w:r w:rsidR="00683C52">
        <w:rPr>
          <w:sz w:val="20"/>
        </w:rPr>
        <w:t>.03</w:t>
      </w:r>
    </w:p>
    <w:sectPr w:rsidR="00413A74" w:rsidSect="00FB7037">
      <w:headerReference w:type="default" r:id="rId11"/>
      <w:pgSz w:w="11906" w:h="16838" w:code="9"/>
      <w:pgMar w:top="567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03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6F5CA1"/>
    <w:multiLevelType w:val="hybridMultilevel"/>
    <w:tmpl w:val="FC4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1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5"/>
  </w:num>
  <w:num w:numId="9">
    <w:abstractNumId w:val="7"/>
  </w:num>
  <w:num w:numId="10">
    <w:abstractNumId w:val="1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8"/>
  </w:num>
  <w:num w:numId="33">
    <w:abstractNumId w:val="10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9"/>
  </w:num>
  <w:num w:numId="37">
    <w:abstractNumId w:val="28"/>
  </w:num>
  <w:num w:numId="38">
    <w:abstractNumId w:val="22"/>
  </w:num>
  <w:num w:numId="3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A76F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6EC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2767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E729A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940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55E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0827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2C9F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04BA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332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12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4EA4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CFF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5F3D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49FD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199E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604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81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1FC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87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BD0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5EF4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0C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3C4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9729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7C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037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0F77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E7DD2"/>
    <w:rsid w:val="00FF0F39"/>
    <w:rsid w:val="00FF1854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09BF-2F49-4106-B332-CA7A756E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2025-03-11T06:54:00Z</cp:lastPrinted>
  <dcterms:created xsi:type="dcterms:W3CDTF">2025-03-24T12:35:00Z</dcterms:created>
  <dcterms:modified xsi:type="dcterms:W3CDTF">2025-03-24T12:35:00Z</dcterms:modified>
</cp:coreProperties>
</file>