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8.25pt" o:ole="">
            <v:imagedata r:id="rId9" o:title=""/>
          </v:shape>
          <o:OLEObject Type="Embed" ProgID="Word.Picture.8" ShapeID="_x0000_i1025" DrawAspect="Content" ObjectID="_184010133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26E0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12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933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C45423" w:rsidRPr="009B1117" w:rsidRDefault="00C45423" w:rsidP="00C45423">
      <w:pPr>
        <w:jc w:val="center"/>
        <w:rPr>
          <w:rStyle w:val="afa"/>
          <w:szCs w:val="28"/>
        </w:rPr>
      </w:pPr>
      <w:r w:rsidRPr="009B1117">
        <w:rPr>
          <w:rStyle w:val="afa"/>
          <w:szCs w:val="28"/>
        </w:rPr>
        <w:t xml:space="preserve">О плате за содержание жилого помещения для нанимателей </w:t>
      </w:r>
      <w:r w:rsidR="004C0C25">
        <w:rPr>
          <w:rStyle w:val="afa"/>
          <w:szCs w:val="28"/>
        </w:rPr>
        <w:br/>
      </w:r>
      <w:r w:rsidRPr="009B1117">
        <w:rPr>
          <w:rStyle w:val="afa"/>
          <w:szCs w:val="28"/>
        </w:rPr>
        <w:t xml:space="preserve">жилых помещений по договорам социального найма и договорам найма жилых помещений в многоквартирных домах городского округа </w:t>
      </w:r>
      <w:r w:rsidR="004C0C25">
        <w:rPr>
          <w:rStyle w:val="afa"/>
          <w:szCs w:val="28"/>
        </w:rPr>
        <w:br/>
      </w:r>
      <w:r w:rsidRPr="009B1117">
        <w:rPr>
          <w:rStyle w:val="afa"/>
          <w:szCs w:val="28"/>
        </w:rPr>
        <w:t xml:space="preserve">"Город Архангельск", о внесении изменений в приложения к отдельным постановлениям  Администрации городского округа "Город Архангельск" и о признании утратившим силу постановления мэрии </w:t>
      </w:r>
      <w:r w:rsidR="004C0C25">
        <w:rPr>
          <w:rStyle w:val="afa"/>
          <w:szCs w:val="28"/>
        </w:rPr>
        <w:br/>
      </w:r>
      <w:r w:rsidRPr="009B1117">
        <w:rPr>
          <w:rStyle w:val="afa"/>
          <w:szCs w:val="28"/>
        </w:rPr>
        <w:t>города Архангельска от 19 февраля 2013 года № 112</w:t>
      </w:r>
    </w:p>
    <w:p w:rsidR="00C45423" w:rsidRDefault="00C45423" w:rsidP="00C45423">
      <w:pPr>
        <w:jc w:val="center"/>
        <w:rPr>
          <w:rStyle w:val="afa"/>
          <w:szCs w:val="28"/>
        </w:rPr>
      </w:pPr>
    </w:p>
    <w:p w:rsidR="004C0C25" w:rsidRPr="009B1117" w:rsidRDefault="004C0C25" w:rsidP="00C45423">
      <w:pPr>
        <w:jc w:val="center"/>
        <w:rPr>
          <w:rStyle w:val="afa"/>
          <w:szCs w:val="28"/>
        </w:rPr>
      </w:pP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rStyle w:val="afa"/>
          <w:szCs w:val="28"/>
        </w:rPr>
      </w:pPr>
      <w:r w:rsidRPr="009B1117">
        <w:rPr>
          <w:szCs w:val="28"/>
        </w:rPr>
        <w:t xml:space="preserve"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 </w:t>
      </w:r>
      <w:r w:rsidR="004C0C25">
        <w:rPr>
          <w:szCs w:val="28"/>
        </w:rPr>
        <w:br/>
      </w:r>
      <w:r w:rsidRPr="009B1117">
        <w:rPr>
          <w:b/>
          <w:szCs w:val="28"/>
        </w:rPr>
        <w:t>п о с т а н о в л я е т</w:t>
      </w:r>
      <w:r w:rsidR="004C0C25">
        <w:rPr>
          <w:b/>
          <w:szCs w:val="28"/>
        </w:rPr>
        <w:t xml:space="preserve"> </w:t>
      </w:r>
      <w:r w:rsidRPr="009B1117">
        <w:rPr>
          <w:b/>
          <w:szCs w:val="28"/>
        </w:rPr>
        <w:t>: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1. </w:t>
      </w:r>
      <w:r w:rsidR="004C0C25">
        <w:rPr>
          <w:szCs w:val="28"/>
        </w:rPr>
        <w:tab/>
      </w:r>
      <w:r w:rsidRPr="009B1117">
        <w:rPr>
          <w:szCs w:val="28"/>
        </w:rPr>
        <w:t xml:space="preserve">Установить размер платы за содержание жилого помещения </w:t>
      </w:r>
      <w:r w:rsidR="004C0C25">
        <w:rPr>
          <w:szCs w:val="28"/>
        </w:rPr>
        <w:br/>
      </w:r>
      <w:r w:rsidRPr="009B1117">
        <w:rPr>
          <w:szCs w:val="28"/>
        </w:rPr>
        <w:t>для нанимателей жилых помещений по договорам социального найма и договорам найма жилых помещений в многоквартирных домах городского округа "Город  Архангельск" согласно приложению  к настоящему постановлению.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>Размер платы за содержание 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2. </w:t>
      </w:r>
      <w:r w:rsidR="004C0C25">
        <w:rPr>
          <w:szCs w:val="28"/>
        </w:rPr>
        <w:tab/>
      </w:r>
      <w:r w:rsidRPr="009B1117">
        <w:rPr>
          <w:szCs w:val="28"/>
        </w:rPr>
        <w:t xml:space="preserve">Внести в приложение к постановлению Администрации городского округа "Город Архангельск" от 18 июня 2021 года № 1134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в многоквартирных домах муниципального образования "Город Архангельск" </w:t>
      </w:r>
      <w:r w:rsidR="004C0C25">
        <w:rPr>
          <w:szCs w:val="28"/>
        </w:rPr>
        <w:br/>
      </w:r>
      <w:r w:rsidRPr="009B1117">
        <w:rPr>
          <w:szCs w:val="28"/>
        </w:rPr>
        <w:lastRenderedPageBreak/>
        <w:t>и о внесении изменений в приложения к отдельным постановлениям мэрии города Архангельска и Администрации муниципального образования "Город Архангельск" (с изменениями) изменения, исключив пункты  13, 14, 15.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3. Внести в приложение к постановлению Администрации городского округа "Город Архангельск" от 26 декабря 2022 года № 2281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в многоквартирных домах городского округа "Город Архангельск", о внесении изменений в приложение к постановлению мэрии города Архангельска </w:t>
      </w:r>
      <w:r w:rsidR="004C0C25">
        <w:rPr>
          <w:szCs w:val="28"/>
        </w:rPr>
        <w:br/>
      </w:r>
      <w:r w:rsidRPr="009B1117">
        <w:rPr>
          <w:szCs w:val="28"/>
        </w:rPr>
        <w:t xml:space="preserve">от 05 августа 2015 года № 696, в приложения к отдельным постановлениям Администрации муниципального образования "Город Архангельск </w:t>
      </w:r>
      <w:r w:rsidR="004C0C25">
        <w:rPr>
          <w:szCs w:val="28"/>
        </w:rPr>
        <w:br/>
      </w:r>
      <w:r w:rsidRPr="009B1117">
        <w:rPr>
          <w:szCs w:val="28"/>
        </w:rPr>
        <w:t>и Администрации городского округа "Город Архангельск", о признании утратившим силу приложения к постановлению мэрии города Архангельска</w:t>
      </w:r>
      <w:r w:rsidR="004C0C25">
        <w:rPr>
          <w:szCs w:val="28"/>
        </w:rPr>
        <w:br/>
      </w:r>
      <w:r w:rsidRPr="009B1117">
        <w:rPr>
          <w:szCs w:val="28"/>
        </w:rPr>
        <w:t>от 31 октября 2014 года № 914" (с изменениями) изменение, исключив пункт 4.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4. Внести в приложение к постановлению Администрации городского округа "Город Архангельск" от 25 апреля 2023 года № 662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в многоквартирных домах городского округа "Город Архангельск" и о внесении изменений в приложение к постановлению мэрии города Архангельска </w:t>
      </w:r>
      <w:r w:rsidR="004C0C25">
        <w:rPr>
          <w:szCs w:val="28"/>
        </w:rPr>
        <w:br/>
      </w:r>
      <w:r w:rsidRPr="009B1117">
        <w:rPr>
          <w:szCs w:val="28"/>
        </w:rPr>
        <w:t xml:space="preserve">от 15 декабря 2014 года № 1063, в приложения к отдельным постановлениям Администрации муниципального образования "Город Архангельск", </w:t>
      </w:r>
      <w:r w:rsidR="004C0C25">
        <w:rPr>
          <w:szCs w:val="28"/>
        </w:rPr>
        <w:br/>
      </w:r>
      <w:r w:rsidRPr="009B1117">
        <w:rPr>
          <w:szCs w:val="28"/>
        </w:rPr>
        <w:t>в приложение к постановлению Администрации городского округа "Город Архангельск" от 16 апреля 2021 года № 706" (с изменениями) изменение, исключив пункт 9.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5. Внести в приложение к постановлению Администрации городского округа "Город Архангельск" от 08 июня 2023 года № 924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>в многоквартирных домах городского округа "Город Архангельск" и о внесении изменений в приложения к отдельным постановлениям Администрации городского округа "Город Архангельск" (с изменением) изменение, исключив пункт 5.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6. Внести в приложение к постановлению Администрации городского округа "Город Архангельск" от 08 августа 2023 года № 1283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Администрации муниципального образования "Город Архангельск" и Администрации городского округа "Город Архангельск" </w:t>
      </w:r>
      <w:r w:rsidR="004C0C25">
        <w:rPr>
          <w:szCs w:val="28"/>
        </w:rPr>
        <w:br/>
      </w:r>
      <w:r w:rsidRPr="009B1117">
        <w:rPr>
          <w:szCs w:val="28"/>
        </w:rPr>
        <w:t xml:space="preserve">от 11 июня 2021 года № 1102, о признании утратившим силу приложения </w:t>
      </w:r>
      <w:r w:rsidR="004C0C25">
        <w:rPr>
          <w:szCs w:val="28"/>
        </w:rPr>
        <w:br/>
      </w:r>
      <w:r w:rsidRPr="009B1117">
        <w:rPr>
          <w:szCs w:val="28"/>
        </w:rPr>
        <w:t>к постановлению Администрации муниципального образования "Город Архангельск" от 11 января 2021 года № 6" (с изменениями) изменение, исключив пункт 1.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lastRenderedPageBreak/>
        <w:t xml:space="preserve">7. Внести в приложения № 1 и 2  к постановлению Администрации городского округа "Город Архангельск" от 25 апреля 2024 года № 680 "О плате 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>в многоквартирных домах городского округа "Город Архангельск" и о внесении изменений в приложения к отдельным постановлениям Администрации городского округа "Город Архангельск" изменение, исключив пункт 2.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8. Внести в приложение к постановлению Администрации городского округа "Город Архангельск" от 03 декабря 2024 года № 1944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>в многоквартирных домах городского округа "Город Архангельск" и о внесении изменений в приложения к отдельным постановлениям мэрии города Архангельска, к постановлениям Администрации муниципального образования "Город Архангельск" от 15 мая 2020 года № 817 и Администрации городского округа "Город Архангельск" от 21 декабря 2023 года № 2127" (с изменением) изменение, исключив пункт 2.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9. Внести в приложение к постановлению Администрации городского округа "Город Архангельск" от 18 июня 2025 года № 1005 "О плате </w:t>
      </w:r>
      <w:r w:rsidR="004C0C25">
        <w:rPr>
          <w:szCs w:val="28"/>
        </w:rPr>
        <w:br/>
      </w:r>
      <w:r w:rsidRPr="009B1117">
        <w:rPr>
          <w:szCs w:val="28"/>
        </w:rPr>
        <w:t xml:space="preserve">за содержание жилого помещения для нанимателей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по договорам социального найма и договорам найма жилых помещений </w:t>
      </w:r>
      <w:r w:rsidR="004C0C25">
        <w:rPr>
          <w:szCs w:val="28"/>
        </w:rPr>
        <w:br/>
      </w:r>
      <w:r w:rsidRPr="009B1117">
        <w:rPr>
          <w:szCs w:val="28"/>
        </w:rPr>
        <w:t xml:space="preserve">в многоквартирных домах городского округа "Город Архангельск", о внесении изменений в приложение к постановлению Администрации муниципального образования "Город Архангельск" от 5 ноября 2020 года № 1833 </w:t>
      </w:r>
      <w:r w:rsidR="004C0C25">
        <w:rPr>
          <w:szCs w:val="28"/>
        </w:rPr>
        <w:br/>
      </w:r>
      <w:r w:rsidRPr="009B1117">
        <w:rPr>
          <w:szCs w:val="28"/>
        </w:rPr>
        <w:t>и в приложения к отдельным постановлениям Администрации городского округа "Город Архангельск" изменение, исключив пункт 1.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>10. Признать утратившим силу постановление мэрии города Архангельска от 19 февраля 2013 года № 112 "О плате за содержание и ремонт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>11.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>12. Настоящее постановление вступает в силу со дня его официального опубликования и распространяется на правоотношения, возникшие с 01 мая 2026 года за исключением положений, для которых настоящим пунктом предусмотрен иной срок вступления в силу.</w:t>
      </w:r>
    </w:p>
    <w:p w:rsidR="00C45423" w:rsidRPr="009B1117" w:rsidRDefault="00C45423" w:rsidP="004C0C25">
      <w:pPr>
        <w:tabs>
          <w:tab w:val="left" w:pos="1134"/>
        </w:tabs>
        <w:ind w:firstLine="709"/>
        <w:jc w:val="both"/>
        <w:rPr>
          <w:szCs w:val="28"/>
        </w:rPr>
      </w:pPr>
      <w:r w:rsidRPr="009B1117">
        <w:rPr>
          <w:szCs w:val="28"/>
        </w:rPr>
        <w:t xml:space="preserve">Положения пункта 9 настоящего постановления и пункта 2 приложения </w:t>
      </w:r>
      <w:r w:rsidR="004C0C25">
        <w:rPr>
          <w:szCs w:val="28"/>
        </w:rPr>
        <w:br/>
      </w:r>
      <w:r w:rsidRPr="009B1117">
        <w:rPr>
          <w:szCs w:val="28"/>
        </w:rPr>
        <w:t>к настоящему постановлению вступают в силу с  27 июня 2026 года.</w:t>
      </w:r>
    </w:p>
    <w:p w:rsidR="00385838" w:rsidRPr="004C0C25" w:rsidRDefault="00385838" w:rsidP="006B559D">
      <w:pPr>
        <w:tabs>
          <w:tab w:val="right" w:pos="9638"/>
        </w:tabs>
        <w:spacing w:line="228" w:lineRule="auto"/>
        <w:rPr>
          <w:b/>
          <w:sz w:val="40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3430C3" w:rsidRDefault="003430C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4C0C25">
        <w:rPr>
          <w:sz w:val="20"/>
          <w:szCs w:val="16"/>
        </w:rPr>
        <w:t>э</w:t>
      </w:r>
      <w:r>
        <w:rPr>
          <w:sz w:val="20"/>
          <w:szCs w:val="16"/>
        </w:rPr>
        <w:t>.05</w:t>
      </w:r>
    </w:p>
    <w:sectPr w:rsidR="00562A8B" w:rsidSect="004C0C25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E02">
          <w:rPr>
            <w:noProof/>
          </w:rPr>
          <w:t>3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0028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0C3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0C25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2A83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65E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4EAE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4BFA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423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6E02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5EE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CAC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C04B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86B7C-6844-4873-BD00-6F3139B8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2026-04-06T07:26:00Z</cp:lastPrinted>
  <dcterms:created xsi:type="dcterms:W3CDTF">2026-05-12T11:29:00Z</dcterms:created>
  <dcterms:modified xsi:type="dcterms:W3CDTF">2026-05-12T11:29:00Z</dcterms:modified>
</cp:coreProperties>
</file>