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5pt;height:68.5pt" o:ole="">
            <v:imagedata r:id="rId9" o:title=""/>
          </v:shape>
          <o:OLEObject Type="Embed" ProgID="Word.Picture.8" ShapeID="_x0000_i1025" DrawAspect="Content" ObjectID="_1840686982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22070A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18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994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145B4D" w:rsidRPr="006426BD" w:rsidRDefault="00145B4D" w:rsidP="0025660F">
      <w:pPr>
        <w:rPr>
          <w:rStyle w:val="afa"/>
          <w:szCs w:val="28"/>
        </w:rPr>
      </w:pPr>
      <w:r w:rsidRPr="006426BD">
        <w:rPr>
          <w:rStyle w:val="afa"/>
          <w:szCs w:val="28"/>
        </w:rPr>
        <w:t>О внесении изменения в приложение к постановлению Администрации городского округа "Город Архангельск" от 16 октября 2025 года № 1699</w:t>
      </w:r>
    </w:p>
    <w:p w:rsidR="004B369F" w:rsidRDefault="004B369F" w:rsidP="0025660F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4B369F" w:rsidRDefault="004B369F" w:rsidP="0025660F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145B4D" w:rsidRPr="006426BD" w:rsidRDefault="00145B4D" w:rsidP="0025660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6426BD">
        <w:rPr>
          <w:szCs w:val="28"/>
        </w:rPr>
        <w:t xml:space="preserve">1. </w:t>
      </w:r>
      <w:r w:rsidR="004B369F">
        <w:rPr>
          <w:szCs w:val="28"/>
        </w:rPr>
        <w:tab/>
      </w:r>
      <w:r w:rsidRPr="006426BD">
        <w:rPr>
          <w:szCs w:val="28"/>
        </w:rPr>
        <w:t xml:space="preserve">Внести в приложение к постановлению Администрации городского округа "Город Архангельск" от 16 октября 2025 года № 1699 "О плате </w:t>
      </w:r>
      <w:r w:rsidR="004B369F">
        <w:rPr>
          <w:szCs w:val="28"/>
        </w:rPr>
        <w:br/>
      </w:r>
      <w:r w:rsidRPr="006426BD">
        <w:rPr>
          <w:szCs w:val="28"/>
        </w:rPr>
        <w:t xml:space="preserve">за содержание жилого помещения для нанимателей жилых помещений </w:t>
      </w:r>
      <w:r w:rsidR="004B369F">
        <w:rPr>
          <w:szCs w:val="28"/>
        </w:rPr>
        <w:br/>
      </w:r>
      <w:r w:rsidRPr="006426BD">
        <w:rPr>
          <w:szCs w:val="28"/>
        </w:rPr>
        <w:t xml:space="preserve">по договорам социального найма и договорам найма жилых помещений </w:t>
      </w:r>
      <w:r w:rsidR="004B369F">
        <w:rPr>
          <w:szCs w:val="28"/>
        </w:rPr>
        <w:br/>
      </w:r>
      <w:r w:rsidRPr="006426BD">
        <w:rPr>
          <w:szCs w:val="28"/>
        </w:rPr>
        <w:t xml:space="preserve">в многоквартирных домах городского округа "Город Архангельск", </w:t>
      </w:r>
      <w:r w:rsidR="004B369F">
        <w:rPr>
          <w:szCs w:val="28"/>
        </w:rPr>
        <w:br/>
      </w:r>
      <w:r w:rsidRPr="006426BD">
        <w:rPr>
          <w:szCs w:val="28"/>
        </w:rPr>
        <w:t xml:space="preserve">о признании утратившими силу приложения к постановлению Администрации городского округа "Город Архангельск" от 9 февраля 2022 года № 301 </w:t>
      </w:r>
      <w:r w:rsidR="004B369F">
        <w:rPr>
          <w:szCs w:val="28"/>
        </w:rPr>
        <w:br/>
      </w:r>
      <w:r w:rsidRPr="006426BD">
        <w:rPr>
          <w:szCs w:val="28"/>
        </w:rPr>
        <w:t xml:space="preserve">и постановления Администрации городского округа "Город Архангельск" </w:t>
      </w:r>
      <w:r w:rsidR="004B369F">
        <w:rPr>
          <w:szCs w:val="28"/>
        </w:rPr>
        <w:br/>
      </w:r>
      <w:r w:rsidRPr="006426BD">
        <w:rPr>
          <w:szCs w:val="28"/>
        </w:rPr>
        <w:t>от 6 июня 2024 года № 913" (с изменением)  изменение, заменив в графе 3 строки 114 цифры "37,11" цифрами "36,90".</w:t>
      </w:r>
    </w:p>
    <w:p w:rsidR="00145B4D" w:rsidRPr="006426BD" w:rsidRDefault="00145B4D" w:rsidP="0025660F">
      <w:pPr>
        <w:tabs>
          <w:tab w:val="left" w:pos="1134"/>
        </w:tabs>
        <w:ind w:firstLine="709"/>
        <w:jc w:val="both"/>
        <w:rPr>
          <w:szCs w:val="28"/>
        </w:rPr>
      </w:pPr>
      <w:r w:rsidRPr="006426BD">
        <w:rPr>
          <w:szCs w:val="28"/>
        </w:rPr>
        <w:t xml:space="preserve">2. </w:t>
      </w:r>
      <w:r w:rsidR="004B369F">
        <w:rPr>
          <w:szCs w:val="28"/>
        </w:rPr>
        <w:tab/>
      </w:r>
      <w:r w:rsidRPr="006426BD">
        <w:rPr>
          <w:szCs w:val="28"/>
        </w:rPr>
        <w:t>Опубликовать постановление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145B4D" w:rsidRPr="006426BD" w:rsidRDefault="00145B4D" w:rsidP="0025660F">
      <w:pPr>
        <w:tabs>
          <w:tab w:val="left" w:pos="1134"/>
        </w:tabs>
        <w:ind w:firstLine="709"/>
        <w:jc w:val="both"/>
        <w:rPr>
          <w:szCs w:val="28"/>
        </w:rPr>
      </w:pPr>
      <w:r w:rsidRPr="006426BD">
        <w:rPr>
          <w:szCs w:val="28"/>
        </w:rPr>
        <w:t xml:space="preserve">3. </w:t>
      </w:r>
      <w:r w:rsidR="004B369F">
        <w:rPr>
          <w:szCs w:val="28"/>
        </w:rPr>
        <w:tab/>
      </w:r>
      <w:r w:rsidRPr="006426BD">
        <w:rPr>
          <w:szCs w:val="28"/>
        </w:rPr>
        <w:t xml:space="preserve">Настоящее постановление вступает в силу со дня его официального опубликования и распространяется на правоотношения, возникшие </w:t>
      </w:r>
      <w:r w:rsidR="004B369F">
        <w:rPr>
          <w:szCs w:val="28"/>
        </w:rPr>
        <w:br/>
      </w:r>
      <w:r w:rsidRPr="006426BD">
        <w:rPr>
          <w:szCs w:val="28"/>
        </w:rPr>
        <w:t>с 01 декабря 2025 года.</w:t>
      </w:r>
    </w:p>
    <w:p w:rsidR="00C03D51" w:rsidRDefault="00C03D51" w:rsidP="0025660F">
      <w:pPr>
        <w:tabs>
          <w:tab w:val="right" w:pos="9638"/>
        </w:tabs>
        <w:rPr>
          <w:b/>
        </w:rPr>
      </w:pPr>
    </w:p>
    <w:p w:rsidR="00145B4D" w:rsidRDefault="00145B4D" w:rsidP="002556E0">
      <w:pPr>
        <w:tabs>
          <w:tab w:val="right" w:pos="9638"/>
        </w:tabs>
        <w:spacing w:line="235" w:lineRule="auto"/>
        <w:rPr>
          <w:b/>
        </w:rPr>
      </w:pPr>
    </w:p>
    <w:p w:rsidR="00972986" w:rsidRDefault="00972986" w:rsidP="002556E0">
      <w:pPr>
        <w:tabs>
          <w:tab w:val="right" w:pos="9638"/>
        </w:tabs>
        <w:spacing w:line="235" w:lineRule="auto"/>
        <w:rPr>
          <w:b/>
        </w:rPr>
      </w:pPr>
    </w:p>
    <w:p w:rsidR="00E3593A" w:rsidRDefault="00E3593A" w:rsidP="002556E0">
      <w:pPr>
        <w:tabs>
          <w:tab w:val="right" w:pos="9638"/>
        </w:tabs>
        <w:spacing w:line="235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FB5605" w:rsidRDefault="00FB5605" w:rsidP="002556E0">
      <w:pPr>
        <w:tabs>
          <w:tab w:val="left" w:pos="8364"/>
        </w:tabs>
        <w:spacing w:line="235" w:lineRule="auto"/>
        <w:jc w:val="both"/>
        <w:rPr>
          <w:sz w:val="20"/>
          <w:szCs w:val="16"/>
        </w:rPr>
      </w:pPr>
    </w:p>
    <w:p w:rsidR="004B369F" w:rsidRDefault="004B36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B369F" w:rsidRDefault="004B36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B369F" w:rsidRDefault="004B36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B369F" w:rsidRDefault="004B36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B369F" w:rsidRDefault="004B36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A2E5A" w:rsidRDefault="009A2E5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A2E5A" w:rsidRDefault="009A2E5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A2E5A" w:rsidRDefault="009A2E5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B369F" w:rsidRDefault="004B36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7C7A3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955875">
        <w:rPr>
          <w:sz w:val="20"/>
          <w:szCs w:val="16"/>
        </w:rPr>
        <w:t>8</w:t>
      </w:r>
      <w:r w:rsidR="004B369F">
        <w:rPr>
          <w:sz w:val="20"/>
          <w:szCs w:val="16"/>
        </w:rPr>
        <w:t>в</w:t>
      </w:r>
      <w:r w:rsidR="009428B1">
        <w:rPr>
          <w:sz w:val="20"/>
          <w:szCs w:val="16"/>
        </w:rPr>
        <w:t>.05</w:t>
      </w:r>
    </w:p>
    <w:sectPr w:rsidR="00562A8B" w:rsidSect="004B369F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5875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5D130B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B4D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070A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6E0"/>
    <w:rsid w:val="00255718"/>
    <w:rsid w:val="0025583A"/>
    <w:rsid w:val="00255B7B"/>
    <w:rsid w:val="0025652B"/>
    <w:rsid w:val="0025660A"/>
    <w:rsid w:val="0025660F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69F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875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2E5A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80A3F-8E06-44EF-ADD5-31C5EE3B9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2026-05-13T13:01:00Z</cp:lastPrinted>
  <dcterms:created xsi:type="dcterms:W3CDTF">2026-05-19T06:09:00Z</dcterms:created>
  <dcterms:modified xsi:type="dcterms:W3CDTF">2026-05-19T06:09:00Z</dcterms:modified>
</cp:coreProperties>
</file>