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3EB" w:rsidRPr="00836395" w:rsidRDefault="006D43EB" w:rsidP="006D43EB">
      <w:pPr>
        <w:adjustRightInd w:val="0"/>
        <w:ind w:left="9923"/>
        <w:jc w:val="center"/>
        <w:outlineLvl w:val="0"/>
        <w:rPr>
          <w:szCs w:val="24"/>
        </w:rPr>
      </w:pPr>
      <w:bookmarkStart w:id="0" w:name="_GoBack"/>
      <w:bookmarkEnd w:id="0"/>
      <w:r w:rsidRPr="00836395">
        <w:rPr>
          <w:szCs w:val="24"/>
        </w:rPr>
        <w:t>ПРИЛОЖЕНИЕ № 10</w:t>
      </w:r>
    </w:p>
    <w:p w:rsidR="006D43EB" w:rsidRPr="00836395" w:rsidRDefault="006D43EB" w:rsidP="006D43EB">
      <w:pPr>
        <w:adjustRightInd w:val="0"/>
        <w:ind w:left="9923"/>
        <w:jc w:val="center"/>
        <w:rPr>
          <w:szCs w:val="24"/>
        </w:rPr>
      </w:pPr>
      <w:r w:rsidRPr="00836395">
        <w:rPr>
          <w:szCs w:val="24"/>
        </w:rPr>
        <w:t>к муниципальной программе</w:t>
      </w:r>
    </w:p>
    <w:p w:rsidR="006D43EB" w:rsidRPr="00836395" w:rsidRDefault="006D43EB" w:rsidP="006D43EB">
      <w:pPr>
        <w:adjustRightInd w:val="0"/>
        <w:ind w:left="10064"/>
        <w:jc w:val="center"/>
        <w:rPr>
          <w:szCs w:val="24"/>
        </w:rPr>
      </w:pPr>
      <w:r w:rsidRPr="00836395">
        <w:rPr>
          <w:szCs w:val="24"/>
        </w:rPr>
        <w:t xml:space="preserve">"Переселение граждан из непригодного </w:t>
      </w:r>
      <w:r w:rsidRPr="00836395">
        <w:rPr>
          <w:szCs w:val="24"/>
        </w:rPr>
        <w:br/>
        <w:t>для проживания (аварийного) жилищного фонда</w:t>
      </w:r>
    </w:p>
    <w:p w:rsidR="006D43EB" w:rsidRPr="00836395" w:rsidRDefault="006D43EB" w:rsidP="006D43EB">
      <w:pPr>
        <w:adjustRightInd w:val="0"/>
        <w:ind w:left="9923"/>
        <w:jc w:val="center"/>
        <w:rPr>
          <w:szCs w:val="24"/>
        </w:rPr>
      </w:pPr>
      <w:r w:rsidRPr="00836395">
        <w:rPr>
          <w:szCs w:val="24"/>
        </w:rPr>
        <w:t>в городском округе "Город Архангельск"</w:t>
      </w:r>
    </w:p>
    <w:p w:rsidR="006D43EB" w:rsidRPr="00836395" w:rsidRDefault="006D43EB" w:rsidP="006D43EB">
      <w:pPr>
        <w:jc w:val="center"/>
        <w:rPr>
          <w:szCs w:val="26"/>
        </w:rPr>
      </w:pPr>
    </w:p>
    <w:p w:rsidR="006D43EB" w:rsidRPr="00836395" w:rsidRDefault="006D43EB" w:rsidP="006D43EB">
      <w:pPr>
        <w:jc w:val="center"/>
        <w:rPr>
          <w:b/>
          <w:szCs w:val="26"/>
        </w:rPr>
      </w:pPr>
      <w:r w:rsidRPr="00836395">
        <w:rPr>
          <w:b/>
          <w:szCs w:val="26"/>
        </w:rPr>
        <w:t>ПЛАН</w:t>
      </w:r>
      <w:r w:rsidRPr="00836395">
        <w:rPr>
          <w:b/>
          <w:szCs w:val="26"/>
        </w:rPr>
        <w:br/>
        <w:t xml:space="preserve">реализации мероприятий по переселению граждан из аварийного жилищного фонда, </w:t>
      </w:r>
      <w:r w:rsidRPr="00836395">
        <w:rPr>
          <w:b/>
          <w:szCs w:val="26"/>
        </w:rPr>
        <w:br/>
        <w:t>признанного таковым после 1 января 2017 года, по способам переселения</w:t>
      </w:r>
    </w:p>
    <w:p w:rsidR="006D43EB" w:rsidRPr="0044650B" w:rsidRDefault="006D43EB" w:rsidP="006D43EB">
      <w:pPr>
        <w:jc w:val="center"/>
        <w:rPr>
          <w:sz w:val="26"/>
          <w:szCs w:val="26"/>
        </w:rPr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1842"/>
        <w:gridCol w:w="2552"/>
        <w:gridCol w:w="1417"/>
        <w:gridCol w:w="1701"/>
        <w:gridCol w:w="1701"/>
        <w:gridCol w:w="1560"/>
        <w:gridCol w:w="3543"/>
      </w:tblGrid>
      <w:tr w:rsidR="006D43EB" w:rsidRPr="0044650B" w:rsidTr="00A61524">
        <w:trPr>
          <w:trHeight w:val="1088"/>
        </w:trPr>
        <w:tc>
          <w:tcPr>
            <w:tcW w:w="1003" w:type="dxa"/>
            <w:vMerge w:val="restart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№</w:t>
            </w:r>
            <w:r w:rsidRPr="0044650B">
              <w:br/>
              <w:t xml:space="preserve"> п/п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Годы реализации программы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Всего расселяемая площадь жилых помещений</w:t>
            </w:r>
          </w:p>
          <w:p w:rsidR="006D43EB" w:rsidRPr="0044650B" w:rsidRDefault="006D43EB" w:rsidP="005A12DA">
            <w:pPr>
              <w:jc w:val="center"/>
            </w:pPr>
            <w:r w:rsidRPr="0044650B">
              <w:t>кв. м</w:t>
            </w:r>
          </w:p>
        </w:tc>
        <w:tc>
          <w:tcPr>
            <w:tcW w:w="6379" w:type="dxa"/>
            <w:gridSpan w:val="4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rPr>
                <w:color w:val="000000"/>
              </w:rPr>
              <w:t>Расселение в рамках программы, не связанное с приобретением жилых помещений и связанное с приобретением жилых помещений без использования бюджетных средств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Расселение в рамках программы, связанное с приобретением жилых помещений</w:t>
            </w:r>
          </w:p>
        </w:tc>
      </w:tr>
      <w:tr w:rsidR="006D43EB" w:rsidRPr="0044650B" w:rsidTr="00A61524">
        <w:trPr>
          <w:trHeight w:val="419"/>
        </w:trPr>
        <w:tc>
          <w:tcPr>
            <w:tcW w:w="1003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84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255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расселяемая площадь</w:t>
            </w:r>
          </w:p>
          <w:p w:rsidR="006D43EB" w:rsidRPr="0044650B" w:rsidRDefault="006D43EB" w:rsidP="005A12DA">
            <w:pPr>
              <w:jc w:val="center"/>
            </w:pPr>
            <w:r w:rsidRPr="0044650B">
              <w:t>кв. м</w:t>
            </w:r>
          </w:p>
        </w:tc>
        <w:tc>
          <w:tcPr>
            <w:tcW w:w="4962" w:type="dxa"/>
            <w:gridSpan w:val="3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в том числе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 w:rsidRPr="0044650B">
              <w:t xml:space="preserve">Приобретаемая </w:t>
            </w:r>
          </w:p>
          <w:p w:rsidR="00DE0BF3" w:rsidRDefault="006D43EB" w:rsidP="005A12DA">
            <w:pPr>
              <w:jc w:val="center"/>
            </w:pPr>
            <w:r w:rsidRPr="0044650B">
              <w:t xml:space="preserve">площадь, </w:t>
            </w:r>
          </w:p>
          <w:p w:rsidR="006D43EB" w:rsidRPr="0044650B" w:rsidRDefault="006D43EB" w:rsidP="005A12DA">
            <w:pPr>
              <w:jc w:val="center"/>
            </w:pPr>
            <w:r w:rsidRPr="0044650B">
              <w:t>кв. м</w:t>
            </w:r>
          </w:p>
        </w:tc>
      </w:tr>
      <w:tr w:rsidR="006D43EB" w:rsidRPr="0044650B" w:rsidTr="00A61524">
        <w:trPr>
          <w:trHeight w:val="70"/>
        </w:trPr>
        <w:tc>
          <w:tcPr>
            <w:tcW w:w="1003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84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255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417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 xml:space="preserve">выкуп жилых помещений </w:t>
            </w:r>
            <w:r w:rsidRPr="0044650B">
              <w:br/>
              <w:t>у собственников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 xml:space="preserve">Договор </w:t>
            </w:r>
            <w:r>
              <w:br/>
            </w:r>
            <w:r w:rsidRPr="0044650B">
              <w:t>о комплексном развитии территории жилой застройки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 xml:space="preserve">переселение </w:t>
            </w:r>
            <w:r w:rsidRPr="0044650B">
              <w:br/>
              <w:t>в свободный жилищный фонд</w:t>
            </w:r>
          </w:p>
        </w:tc>
        <w:tc>
          <w:tcPr>
            <w:tcW w:w="3543" w:type="dxa"/>
            <w:vMerge/>
            <w:vAlign w:val="center"/>
          </w:tcPr>
          <w:p w:rsidR="006D43EB" w:rsidRPr="0044650B" w:rsidRDefault="006D43EB" w:rsidP="005A12DA">
            <w:pPr>
              <w:jc w:val="center"/>
            </w:pPr>
          </w:p>
        </w:tc>
      </w:tr>
      <w:tr w:rsidR="006D43EB" w:rsidRPr="0044650B" w:rsidTr="00A61524">
        <w:trPr>
          <w:trHeight w:val="559"/>
        </w:trPr>
        <w:tc>
          <w:tcPr>
            <w:tcW w:w="1003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84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2552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417" w:type="dxa"/>
            <w:vMerge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расселяемая площадь</w:t>
            </w:r>
            <w:r w:rsidRPr="0044650B">
              <w:br/>
              <w:t>кв. 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расселяемая площадь</w:t>
            </w:r>
            <w:r w:rsidRPr="0044650B">
              <w:br/>
              <w:t>кв. м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расселяемая площадь</w:t>
            </w:r>
            <w:r w:rsidRPr="0044650B">
              <w:br/>
              <w:t>кв. м</w:t>
            </w:r>
          </w:p>
        </w:tc>
        <w:tc>
          <w:tcPr>
            <w:tcW w:w="3543" w:type="dxa"/>
            <w:vMerge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</w:p>
        </w:tc>
      </w:tr>
      <w:tr w:rsidR="006D43EB" w:rsidRPr="0044650B" w:rsidTr="00A61524">
        <w:trPr>
          <w:trHeight w:val="600"/>
        </w:trPr>
        <w:tc>
          <w:tcPr>
            <w:tcW w:w="1003" w:type="dxa"/>
            <w:shd w:val="clear" w:color="auto" w:fill="auto"/>
            <w:vAlign w:val="center"/>
            <w:hideMark/>
          </w:tcPr>
          <w:p w:rsidR="006D43EB" w:rsidRDefault="006D43EB" w:rsidP="005A12DA">
            <w:r w:rsidRPr="0044650B">
              <w:t> </w:t>
            </w:r>
          </w:p>
          <w:p w:rsidR="006D43EB" w:rsidRPr="0044650B" w:rsidRDefault="006D43EB" w:rsidP="005A12DA">
            <w:pPr>
              <w:jc w:val="center"/>
            </w:pPr>
          </w:p>
        </w:tc>
        <w:tc>
          <w:tcPr>
            <w:tcW w:w="14316" w:type="dxa"/>
            <w:gridSpan w:val="7"/>
            <w:shd w:val="clear" w:color="auto" w:fill="auto"/>
            <w:vAlign w:val="center"/>
            <w:hideMark/>
          </w:tcPr>
          <w:p w:rsidR="006D43EB" w:rsidRDefault="006D43EB" w:rsidP="005A12DA">
            <w:pPr>
              <w:jc w:val="center"/>
            </w:pPr>
            <w:r w:rsidRPr="0044650B">
              <w:t>Всего по программе переселения, в рамках которой предусмотрено финансирование за счет средств Фонда. в т.ч.:</w:t>
            </w:r>
          </w:p>
          <w:p w:rsidR="006D43EB" w:rsidRPr="0044650B" w:rsidRDefault="006D43EB" w:rsidP="005A12DA">
            <w:pPr>
              <w:jc w:val="center"/>
            </w:pPr>
          </w:p>
        </w:tc>
      </w:tr>
      <w:tr w:rsidR="006D43EB" w:rsidRPr="0044650B" w:rsidTr="00A61524">
        <w:trPr>
          <w:trHeight w:val="245"/>
        </w:trPr>
        <w:tc>
          <w:tcPr>
            <w:tcW w:w="1003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>
              <w:t>2025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D43EB" w:rsidRPr="00663F6D" w:rsidRDefault="006D43EB" w:rsidP="005A12DA">
            <w:pPr>
              <w:jc w:val="center"/>
            </w:pPr>
            <w:r w:rsidRPr="00663F6D">
              <w:t>55,70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43EB" w:rsidRPr="00663F6D" w:rsidRDefault="006D43EB" w:rsidP="005A12DA">
            <w:pPr>
              <w:jc w:val="center"/>
            </w:pPr>
            <w:r w:rsidRPr="00663F6D">
              <w:t>55,70</w:t>
            </w:r>
          </w:p>
        </w:tc>
        <w:tc>
          <w:tcPr>
            <w:tcW w:w="1701" w:type="dxa"/>
            <w:shd w:val="clear" w:color="auto" w:fill="auto"/>
          </w:tcPr>
          <w:p w:rsidR="006D43EB" w:rsidRDefault="006D43EB" w:rsidP="005A12DA">
            <w:pPr>
              <w:jc w:val="center"/>
            </w:pPr>
            <w:r w:rsidRPr="00617D97"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43EB" w:rsidRPr="00663F6D" w:rsidRDefault="006D43EB" w:rsidP="005A12DA">
            <w:pPr>
              <w:jc w:val="center"/>
            </w:pPr>
            <w:r w:rsidRPr="00663F6D">
              <w:t>55,70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43EB" w:rsidRPr="00663F6D" w:rsidRDefault="006D43EB" w:rsidP="005A12DA">
            <w:pPr>
              <w:jc w:val="center"/>
            </w:pPr>
            <w:r>
              <w:t>-</w:t>
            </w:r>
            <w:r w:rsidRPr="00663F6D">
              <w:t> 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D43EB" w:rsidRPr="00663F6D" w:rsidRDefault="006D43EB" w:rsidP="005A12DA">
            <w:pPr>
              <w:jc w:val="center"/>
            </w:pPr>
            <w:r w:rsidRPr="00663F6D">
              <w:t>-</w:t>
            </w:r>
          </w:p>
        </w:tc>
      </w:tr>
      <w:tr w:rsidR="006D43EB" w:rsidRPr="0044650B" w:rsidTr="00A61524">
        <w:trPr>
          <w:trHeight w:val="315"/>
        </w:trPr>
        <w:tc>
          <w:tcPr>
            <w:tcW w:w="1003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>
              <w:t>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D43EB" w:rsidRPr="0044650B" w:rsidRDefault="006D43EB" w:rsidP="005A12DA">
            <w:pPr>
              <w:jc w:val="center"/>
            </w:pPr>
            <w:r w:rsidRPr="0044650B">
              <w:t>2026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17 646,05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11 778,45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1 339,75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9 984,33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454,37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6D43EB" w:rsidRPr="00E4150A" w:rsidRDefault="006D43EB" w:rsidP="005A12DA">
            <w:pPr>
              <w:jc w:val="center"/>
            </w:pPr>
            <w:r w:rsidRPr="00E4150A">
              <w:t>5 867,60</w:t>
            </w:r>
          </w:p>
        </w:tc>
      </w:tr>
      <w:tr w:rsidR="006D43EB" w:rsidRPr="0044650B" w:rsidTr="00A61524">
        <w:trPr>
          <w:trHeight w:val="315"/>
        </w:trPr>
        <w:tc>
          <w:tcPr>
            <w:tcW w:w="1003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 w:rsidRPr="0044650B">
              <w:t>2027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D43EB" w:rsidRPr="00E4150A" w:rsidRDefault="006D43EB" w:rsidP="005A12DA">
            <w:pPr>
              <w:jc w:val="center"/>
            </w:pPr>
            <w:r w:rsidRPr="00E4150A">
              <w:t>25 039,93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43EB" w:rsidRPr="00E4150A" w:rsidRDefault="006D43EB" w:rsidP="005A12DA">
            <w:pPr>
              <w:jc w:val="center"/>
            </w:pPr>
            <w:r w:rsidRPr="00E4150A">
              <w:t>25 039,93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43EB" w:rsidRPr="00E4150A" w:rsidRDefault="006D43EB" w:rsidP="005A12DA">
            <w:pPr>
              <w:jc w:val="center"/>
            </w:pPr>
            <w:r w:rsidRPr="00E4150A">
              <w:t>25 039,93</w:t>
            </w:r>
          </w:p>
        </w:tc>
        <w:tc>
          <w:tcPr>
            <w:tcW w:w="1701" w:type="dxa"/>
            <w:shd w:val="clear" w:color="auto" w:fill="auto"/>
          </w:tcPr>
          <w:p w:rsidR="006D43EB" w:rsidRPr="00E4150A" w:rsidRDefault="006D43EB" w:rsidP="005A12DA">
            <w:pPr>
              <w:jc w:val="center"/>
            </w:pPr>
            <w:r w:rsidRPr="00E4150A">
              <w:t>-</w:t>
            </w:r>
          </w:p>
        </w:tc>
        <w:tc>
          <w:tcPr>
            <w:tcW w:w="1560" w:type="dxa"/>
            <w:shd w:val="clear" w:color="auto" w:fill="auto"/>
          </w:tcPr>
          <w:p w:rsidR="006D43EB" w:rsidRPr="00E4150A" w:rsidRDefault="006D43EB" w:rsidP="005A12DA">
            <w:pPr>
              <w:jc w:val="center"/>
            </w:pPr>
            <w:r w:rsidRPr="00E4150A">
              <w:t>-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D43EB" w:rsidRPr="00E4150A" w:rsidRDefault="006D43EB" w:rsidP="005A12DA">
            <w:pPr>
              <w:jc w:val="center"/>
            </w:pPr>
            <w:r w:rsidRPr="00E4150A">
              <w:t>-</w:t>
            </w:r>
          </w:p>
        </w:tc>
      </w:tr>
      <w:tr w:rsidR="006D43EB" w:rsidRPr="0044650B" w:rsidTr="00A61524">
        <w:trPr>
          <w:trHeight w:val="315"/>
        </w:trPr>
        <w:tc>
          <w:tcPr>
            <w:tcW w:w="1003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D43EB" w:rsidRPr="0044650B" w:rsidRDefault="006D43EB" w:rsidP="005A12DA">
            <w:pPr>
              <w:jc w:val="center"/>
            </w:pPr>
            <w:r w:rsidRPr="0044650B">
              <w:t>2028</w:t>
            </w:r>
          </w:p>
        </w:tc>
        <w:tc>
          <w:tcPr>
            <w:tcW w:w="2552" w:type="dxa"/>
            <w:shd w:val="clear" w:color="auto" w:fill="auto"/>
          </w:tcPr>
          <w:p w:rsidR="006D43EB" w:rsidRPr="0044650B" w:rsidRDefault="006D43EB" w:rsidP="005A12DA">
            <w:pPr>
              <w:jc w:val="center"/>
            </w:pPr>
            <w:r w:rsidRPr="0044650B">
              <w:t>-</w:t>
            </w:r>
          </w:p>
        </w:tc>
        <w:tc>
          <w:tcPr>
            <w:tcW w:w="1417" w:type="dxa"/>
            <w:shd w:val="clear" w:color="auto" w:fill="auto"/>
          </w:tcPr>
          <w:p w:rsidR="006D43EB" w:rsidRPr="0044650B" w:rsidRDefault="006D43EB" w:rsidP="005A12DA">
            <w:pPr>
              <w:jc w:val="center"/>
            </w:pPr>
            <w:r w:rsidRPr="0044650B">
              <w:t>-</w:t>
            </w:r>
          </w:p>
        </w:tc>
        <w:tc>
          <w:tcPr>
            <w:tcW w:w="1701" w:type="dxa"/>
            <w:shd w:val="clear" w:color="auto" w:fill="auto"/>
          </w:tcPr>
          <w:p w:rsidR="006D43EB" w:rsidRPr="0044650B" w:rsidRDefault="006D43EB" w:rsidP="005A12DA">
            <w:pPr>
              <w:jc w:val="center"/>
            </w:pPr>
            <w:r w:rsidRPr="0044650B">
              <w:t>-</w:t>
            </w:r>
          </w:p>
        </w:tc>
        <w:tc>
          <w:tcPr>
            <w:tcW w:w="1701" w:type="dxa"/>
            <w:shd w:val="clear" w:color="auto" w:fill="auto"/>
          </w:tcPr>
          <w:p w:rsidR="006D43EB" w:rsidRDefault="006D43EB" w:rsidP="005A12DA">
            <w:pPr>
              <w:jc w:val="center"/>
            </w:pPr>
            <w:r w:rsidRPr="00617D97">
              <w:t>-</w:t>
            </w:r>
          </w:p>
        </w:tc>
        <w:tc>
          <w:tcPr>
            <w:tcW w:w="1560" w:type="dxa"/>
            <w:shd w:val="clear" w:color="auto" w:fill="auto"/>
          </w:tcPr>
          <w:p w:rsidR="006D43EB" w:rsidRPr="0044650B" w:rsidRDefault="006D43EB" w:rsidP="005A12DA">
            <w:pPr>
              <w:jc w:val="center"/>
            </w:pPr>
            <w:r w:rsidRPr="0044650B">
              <w:t>-</w:t>
            </w:r>
          </w:p>
        </w:tc>
        <w:tc>
          <w:tcPr>
            <w:tcW w:w="3543" w:type="dxa"/>
            <w:shd w:val="clear" w:color="auto" w:fill="auto"/>
          </w:tcPr>
          <w:p w:rsidR="006D43EB" w:rsidRPr="0044650B" w:rsidRDefault="006D43EB" w:rsidP="005A12DA">
            <w:pPr>
              <w:jc w:val="center"/>
            </w:pPr>
            <w:r w:rsidRPr="0044650B">
              <w:t>-</w:t>
            </w:r>
          </w:p>
        </w:tc>
      </w:tr>
    </w:tbl>
    <w:p w:rsidR="00940E93" w:rsidRDefault="006D43EB" w:rsidP="006D43EB">
      <w:pPr>
        <w:jc w:val="right"/>
      </w:pPr>
      <w:r>
        <w:t>".</w:t>
      </w:r>
    </w:p>
    <w:p w:rsidR="006D43EB" w:rsidRDefault="006D43EB" w:rsidP="006D43EB">
      <w:pPr>
        <w:jc w:val="right"/>
      </w:pPr>
    </w:p>
    <w:p w:rsidR="006D43EB" w:rsidRDefault="006D43EB" w:rsidP="00940E93">
      <w:pPr>
        <w:jc w:val="center"/>
      </w:pPr>
      <w:r>
        <w:t>___________</w:t>
      </w:r>
    </w:p>
    <w:sectPr w:rsidR="006D43EB" w:rsidSect="006D43EB">
      <w:headerReference w:type="even" r:id="rId7"/>
      <w:pgSz w:w="16838" w:h="11906" w:orient="landscape"/>
      <w:pgMar w:top="1701" w:right="851" w:bottom="567" w:left="85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3A1" w:rsidRDefault="003A45A2">
      <w:r>
        <w:separator/>
      </w:r>
    </w:p>
  </w:endnote>
  <w:endnote w:type="continuationSeparator" w:id="0">
    <w:p w:rsidR="003273A1" w:rsidRDefault="003A4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3A1" w:rsidRDefault="003A45A2">
      <w:r>
        <w:separator/>
      </w:r>
    </w:p>
  </w:footnote>
  <w:footnote w:type="continuationSeparator" w:id="0">
    <w:p w:rsidR="003273A1" w:rsidRDefault="003A4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E9B" w:rsidRPr="00BF38EC" w:rsidRDefault="00DE0BF3" w:rsidP="00BF38EC">
    <w:r w:rsidRPr="00BF38EC">
      <w:fldChar w:fldCharType="begin"/>
    </w:r>
    <w:r w:rsidRPr="00BF38EC">
      <w:instrText xml:space="preserve">PAGE  </w:instrText>
    </w:r>
    <w:r w:rsidRPr="00BF38EC">
      <w:fldChar w:fldCharType="end"/>
    </w:r>
  </w:p>
  <w:p w:rsidR="00C25E9B" w:rsidRPr="00BF38EC" w:rsidRDefault="00845E7F" w:rsidP="00BF38E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E93"/>
    <w:rsid w:val="002E799F"/>
    <w:rsid w:val="003273A1"/>
    <w:rsid w:val="003931C2"/>
    <w:rsid w:val="003A45A2"/>
    <w:rsid w:val="00403FC6"/>
    <w:rsid w:val="00467072"/>
    <w:rsid w:val="00585E74"/>
    <w:rsid w:val="005D4214"/>
    <w:rsid w:val="006D43EB"/>
    <w:rsid w:val="00845E7F"/>
    <w:rsid w:val="00940E93"/>
    <w:rsid w:val="00A23961"/>
    <w:rsid w:val="00A61524"/>
    <w:rsid w:val="00A666D7"/>
    <w:rsid w:val="00C6509D"/>
    <w:rsid w:val="00CE6901"/>
    <w:rsid w:val="00DE0BF3"/>
    <w:rsid w:val="00E8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0E93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0E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0E93"/>
    <w:rPr>
      <w:rFonts w:eastAsia="Times New Roman"/>
      <w:sz w:val="22"/>
      <w:lang w:eastAsia="ru-RU" w:bidi="ru-RU"/>
    </w:rPr>
  </w:style>
  <w:style w:type="character" w:styleId="a5">
    <w:name w:val="page number"/>
    <w:basedOn w:val="a0"/>
    <w:rsid w:val="00940E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0E93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0E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0E93"/>
    <w:rPr>
      <w:rFonts w:eastAsia="Times New Roman"/>
      <w:sz w:val="22"/>
      <w:lang w:eastAsia="ru-RU" w:bidi="ru-RU"/>
    </w:rPr>
  </w:style>
  <w:style w:type="character" w:styleId="a5">
    <w:name w:val="page number"/>
    <w:basedOn w:val="a0"/>
    <w:rsid w:val="00940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Любовь Федоровна Фадеева</cp:lastModifiedBy>
  <cp:revision>2</cp:revision>
  <cp:lastPrinted>2026-04-29T12:23:00Z</cp:lastPrinted>
  <dcterms:created xsi:type="dcterms:W3CDTF">2026-04-29T12:23:00Z</dcterms:created>
  <dcterms:modified xsi:type="dcterms:W3CDTF">2026-04-29T12:23:00Z</dcterms:modified>
</cp:coreProperties>
</file>