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424845">
        <w:rPr>
          <w:color w:val="000000"/>
          <w:sz w:val="28"/>
          <w:szCs w:val="28"/>
        </w:rPr>
        <w:t>1</w:t>
      </w:r>
      <w:r w:rsidR="00694637">
        <w:rPr>
          <w:color w:val="000000"/>
          <w:sz w:val="28"/>
          <w:szCs w:val="28"/>
        </w:rPr>
        <w:t>3</w:t>
      </w:r>
      <w:r w:rsidR="00424845">
        <w:rPr>
          <w:color w:val="000000"/>
          <w:sz w:val="28"/>
          <w:szCs w:val="28"/>
        </w:rPr>
        <w:t xml:space="preserve"> мая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694637">
        <w:rPr>
          <w:color w:val="000000"/>
          <w:sz w:val="28"/>
          <w:szCs w:val="28"/>
        </w:rPr>
        <w:t>2267</w:t>
      </w:r>
      <w:r w:rsidRPr="00AF668A"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0A6727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</w:t>
      </w:r>
    </w:p>
    <w:p w:rsidR="000A6727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508">
        <w:rPr>
          <w:rFonts w:ascii="Times New Roman" w:hAnsi="Times New Roman" w:cs="Times New Roman"/>
          <w:b/>
          <w:sz w:val="28"/>
          <w:szCs w:val="28"/>
        </w:rPr>
        <w:t>городского округа "Город Архангельск"</w:t>
      </w:r>
    </w:p>
    <w:p w:rsidR="00F56D75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508">
        <w:rPr>
          <w:rFonts w:ascii="Times New Roman" w:hAnsi="Times New Roman" w:cs="Times New Roman"/>
          <w:b/>
          <w:sz w:val="28"/>
          <w:szCs w:val="28"/>
        </w:rPr>
        <w:t>в границах части кадастрового квартала 29:22:080204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0A6727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296F76" w:rsidP="00296F7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12EC">
              <w:rPr>
                <w:sz w:val="24"/>
                <w:szCs w:val="24"/>
              </w:rPr>
              <w:t>роект</w:t>
            </w:r>
            <w:r w:rsidR="004912EC" w:rsidRPr="004912EC">
              <w:rPr>
                <w:sz w:val="24"/>
                <w:szCs w:val="24"/>
              </w:rPr>
              <w:t xml:space="preserve"> </w:t>
            </w:r>
            <w:r w:rsidR="00977508" w:rsidRPr="00977508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694637">
              <w:rPr>
                <w:sz w:val="24"/>
                <w:szCs w:val="24"/>
              </w:rPr>
              <w:br/>
            </w:r>
            <w:r w:rsidR="00977508" w:rsidRPr="00977508">
              <w:rPr>
                <w:sz w:val="24"/>
                <w:szCs w:val="24"/>
              </w:rPr>
              <w:t>"Город Архангельск" в границах части кадастрового квартала 29:22:080204</w:t>
            </w:r>
            <w:r w:rsidR="00977508" w:rsidRPr="00963026">
              <w:rPr>
                <w:sz w:val="24"/>
                <w:szCs w:val="24"/>
              </w:rPr>
              <w:t xml:space="preserve"> </w:t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62D9B">
              <w:rPr>
                <w:sz w:val="24"/>
                <w:szCs w:val="24"/>
              </w:rPr>
              <w:t xml:space="preserve"> 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0A6727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963026" w:rsidRDefault="00977508" w:rsidP="00491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подготовке документации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77508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городского бюджета городского округа "Город Архангельск"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Нормативно-правовая </w:t>
            </w:r>
            <w:r w:rsidR="000A6727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</w:t>
            </w:r>
            <w:r w:rsidRPr="00420194">
              <w:rPr>
                <w:sz w:val="24"/>
                <w:szCs w:val="24"/>
              </w:rPr>
              <w:lastRenderedPageBreak/>
              <w:t>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РДС 30-201-98. "Система нормативных документов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Приказом </w:t>
            </w:r>
            <w:r w:rsidR="00694637">
              <w:rPr>
                <w:sz w:val="24"/>
                <w:szCs w:val="24"/>
              </w:rPr>
              <w:t xml:space="preserve">Минстроя России от 30.12.2016 </w:t>
            </w:r>
            <w:r w:rsidR="00694637">
              <w:rPr>
                <w:sz w:val="24"/>
                <w:szCs w:val="24"/>
              </w:rPr>
              <w:br/>
              <w:t xml:space="preserve">№ </w:t>
            </w:r>
            <w:r w:rsidRPr="00420194">
              <w:rPr>
                <w:sz w:val="24"/>
                <w:szCs w:val="24"/>
              </w:rPr>
              <w:t>1034/пр;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</w:t>
            </w:r>
            <w:r w:rsidR="00694637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от 02.04.2020 № 37-п (с изменениями), (далее – генеральный план); </w:t>
            </w:r>
          </w:p>
          <w:p w:rsid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</w:t>
            </w:r>
            <w:r w:rsidRPr="00420194">
              <w:rPr>
                <w:sz w:val="24"/>
                <w:szCs w:val="24"/>
              </w:rPr>
              <w:lastRenderedPageBreak/>
              <w:t xml:space="preserve">области от 29.09.2020 № 68-п (с изменениями), </w:t>
            </w:r>
            <w:r w:rsidR="00943DDC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Цель подготовки документации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6D75" w:rsidRPr="00963026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="00F56D75" w:rsidRPr="00963026">
              <w:rPr>
                <w:sz w:val="24"/>
                <w:szCs w:val="24"/>
              </w:rPr>
              <w:t xml:space="preserve">равил землепользования и застройки </w:t>
            </w:r>
            <w:r w:rsidR="00943DDC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и с учетом существующей застройки;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</w:t>
            </w:r>
            <w:r w:rsidR="00987333">
              <w:rPr>
                <w:sz w:val="24"/>
                <w:szCs w:val="24"/>
              </w:rPr>
              <w:t xml:space="preserve"> под многоквартирными жилыми домами, земельных участков</w:t>
            </w:r>
            <w:r w:rsidRPr="00963026">
              <w:rPr>
                <w:sz w:val="24"/>
                <w:szCs w:val="24"/>
              </w:rPr>
              <w:t xml:space="preserve"> 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  <w:r w:rsidR="00987333">
              <w:rPr>
                <w:sz w:val="24"/>
                <w:szCs w:val="24"/>
              </w:rPr>
              <w:t>.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или застройки территории,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8A33CD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к</w:t>
            </w:r>
            <w:r w:rsidR="008D76B1">
              <w:rPr>
                <w:sz w:val="24"/>
                <w:szCs w:val="24"/>
              </w:rPr>
              <w:t>адастров</w:t>
            </w:r>
            <w:r>
              <w:rPr>
                <w:sz w:val="24"/>
                <w:szCs w:val="24"/>
              </w:rPr>
              <w:t>ого</w:t>
            </w:r>
            <w:r w:rsidR="008D76B1"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</w:rPr>
              <w:t>а</w:t>
            </w:r>
            <w:r w:rsidR="00786223">
              <w:rPr>
                <w:sz w:val="24"/>
                <w:szCs w:val="24"/>
              </w:rPr>
              <w:t xml:space="preserve"> </w:t>
            </w:r>
            <w:r w:rsidRPr="00977508">
              <w:rPr>
                <w:sz w:val="24"/>
                <w:szCs w:val="24"/>
              </w:rPr>
              <w:t>29:22:080204</w:t>
            </w:r>
            <w:r w:rsidRPr="00963026">
              <w:rPr>
                <w:sz w:val="24"/>
                <w:szCs w:val="24"/>
              </w:rPr>
              <w:t xml:space="preserve"> </w:t>
            </w:r>
            <w:r w:rsidR="00786223">
              <w:rPr>
                <w:sz w:val="24"/>
                <w:szCs w:val="24"/>
              </w:rPr>
              <w:t>площадью</w:t>
            </w:r>
            <w:r w:rsidR="00EC0644" w:rsidRPr="008A33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 w:rsidR="0078622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3452</w:t>
            </w:r>
            <w:r w:rsidR="00786223">
              <w:rPr>
                <w:sz w:val="24"/>
                <w:szCs w:val="24"/>
              </w:rPr>
              <w:t xml:space="preserve"> га </w:t>
            </w:r>
            <w:r w:rsidR="00F56D75" w:rsidRPr="008A33CD">
              <w:rPr>
                <w:sz w:val="24"/>
                <w:szCs w:val="24"/>
              </w:rPr>
              <w:t xml:space="preserve">расположен в </w:t>
            </w:r>
            <w:r>
              <w:rPr>
                <w:sz w:val="24"/>
                <w:szCs w:val="24"/>
              </w:rPr>
              <w:t>Исакогорском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</w:t>
            </w:r>
            <w:r w:rsidR="00943DDC">
              <w:rPr>
                <w:sz w:val="24"/>
                <w:szCs w:val="24"/>
              </w:rPr>
              <w:br/>
            </w:r>
            <w:r w:rsidR="00F56D75" w:rsidRPr="008A33CD">
              <w:rPr>
                <w:sz w:val="24"/>
                <w:szCs w:val="24"/>
              </w:rPr>
              <w:t xml:space="preserve">города Архангельска и представлен в приложении </w:t>
            </w:r>
            <w:r w:rsidR="004F5430">
              <w:rPr>
                <w:sz w:val="24"/>
                <w:szCs w:val="24"/>
              </w:rPr>
              <w:br/>
            </w:r>
            <w:r w:rsidR="00F56D75" w:rsidRPr="008A33CD">
              <w:rPr>
                <w:sz w:val="24"/>
                <w:szCs w:val="24"/>
              </w:rPr>
              <w:t>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987333">
              <w:rPr>
                <w:sz w:val="24"/>
                <w:szCs w:val="24"/>
              </w:rPr>
              <w:t xml:space="preserve">23,3452 </w:t>
            </w:r>
            <w:r w:rsidRPr="008A33CD">
              <w:rPr>
                <w:sz w:val="24"/>
                <w:szCs w:val="24"/>
              </w:rPr>
              <w:t xml:space="preserve">га. 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>
              <w:rPr>
                <w:sz w:val="24"/>
                <w:szCs w:val="24"/>
              </w:rPr>
              <w:t>,</w:t>
            </w:r>
            <w:r w:rsidRPr="008A33CD">
              <w:rPr>
                <w:sz w:val="24"/>
                <w:szCs w:val="24"/>
              </w:rPr>
              <w:t xml:space="preserve"> </w:t>
            </w:r>
            <w:r w:rsidR="00943DDC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 xml:space="preserve">проект межевания </w:t>
            </w:r>
            <w:r w:rsidRPr="008A33CD">
              <w:rPr>
                <w:sz w:val="24"/>
                <w:szCs w:val="24"/>
              </w:rPr>
              <w:t xml:space="preserve">территории: </w:t>
            </w:r>
          </w:p>
          <w:p w:rsidR="00647067" w:rsidRDefault="008D76B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D76B1">
              <w:rPr>
                <w:sz w:val="24"/>
                <w:szCs w:val="24"/>
              </w:rPr>
              <w:t>она застройки индивидуальными жилыми домами</w:t>
            </w:r>
            <w:r w:rsidR="00987333">
              <w:rPr>
                <w:sz w:val="24"/>
                <w:szCs w:val="24"/>
              </w:rPr>
              <w:t>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943DDC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647067" w:rsidRDefault="002921D3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921D3">
              <w:rPr>
                <w:sz w:val="24"/>
                <w:szCs w:val="24"/>
              </w:rPr>
              <w:t>она застройки индивидуальными жилыми домами</w:t>
            </w:r>
            <w:r w:rsidR="00C03925">
              <w:rPr>
                <w:sz w:val="24"/>
                <w:szCs w:val="24"/>
              </w:rPr>
              <w:t xml:space="preserve"> и домами блокированной застройки</w:t>
            </w:r>
            <w:r w:rsidRPr="002921D3">
              <w:rPr>
                <w:sz w:val="24"/>
                <w:szCs w:val="24"/>
              </w:rPr>
              <w:t xml:space="preserve"> (Ж1)</w:t>
            </w:r>
            <w:r>
              <w:rPr>
                <w:sz w:val="24"/>
                <w:szCs w:val="24"/>
              </w:rPr>
              <w:t>;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Рельеф – спокойный.</w:t>
            </w:r>
          </w:p>
          <w:p w:rsidR="00F56D75" w:rsidRDefault="004D02C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  <w:r w:rsidR="00900906" w:rsidRPr="00900906">
              <w:rPr>
                <w:sz w:val="24"/>
                <w:szCs w:val="24"/>
              </w:rPr>
              <w:t xml:space="preserve"> в границах </w:t>
            </w:r>
            <w:r w:rsidR="00987333">
              <w:rPr>
                <w:sz w:val="24"/>
                <w:szCs w:val="24"/>
              </w:rPr>
              <w:t xml:space="preserve">части </w:t>
            </w:r>
            <w:r w:rsidR="00900906" w:rsidRPr="00900906">
              <w:rPr>
                <w:sz w:val="24"/>
                <w:szCs w:val="24"/>
              </w:rPr>
              <w:t>кадастрового квартала 29:22:</w:t>
            </w:r>
            <w:r w:rsidR="00987333">
              <w:rPr>
                <w:sz w:val="24"/>
                <w:szCs w:val="24"/>
              </w:rPr>
              <w:t>080204</w:t>
            </w:r>
            <w:r w:rsidR="00900906" w:rsidRPr="00900906">
              <w:rPr>
                <w:sz w:val="24"/>
                <w:szCs w:val="24"/>
              </w:rPr>
              <w:t xml:space="preserve"> площадью </w:t>
            </w:r>
            <w:r w:rsidR="00987333">
              <w:rPr>
                <w:sz w:val="24"/>
                <w:szCs w:val="24"/>
              </w:rPr>
              <w:t>23,3452</w:t>
            </w:r>
            <w:r w:rsidR="00900906" w:rsidRPr="00900906">
              <w:rPr>
                <w:sz w:val="24"/>
                <w:szCs w:val="24"/>
              </w:rPr>
              <w:t xml:space="preserve"> га</w:t>
            </w:r>
            <w:r w:rsidR="00F56D75" w:rsidRPr="008A33CD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береговая полоса;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полоса:</w:t>
            </w:r>
          </w:p>
          <w:p w:rsidR="00900906" w:rsidRPr="008A33CD" w:rsidRDefault="00900906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900906">
              <w:rPr>
                <w:sz w:val="24"/>
                <w:szCs w:val="24"/>
              </w:rPr>
              <w:t>санитарной</w:t>
            </w:r>
            <w:r>
              <w:rPr>
                <w:sz w:val="24"/>
                <w:szCs w:val="24"/>
              </w:rPr>
              <w:t xml:space="preserve"> охраны источника водоснабжения;</w:t>
            </w:r>
          </w:p>
          <w:p w:rsidR="005B36AF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третий пояс </w:t>
            </w:r>
            <w:r w:rsidR="008102E2">
              <w:rPr>
                <w:sz w:val="24"/>
                <w:szCs w:val="24"/>
              </w:rPr>
              <w:t xml:space="preserve">зоны </w:t>
            </w:r>
            <w:r w:rsidRPr="008A33CD">
              <w:rPr>
                <w:sz w:val="24"/>
                <w:szCs w:val="24"/>
              </w:rPr>
              <w:t>санитарной охраны источника водоснабжения;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подзона,</w:t>
            </w:r>
            <w:r w:rsidR="00F56D75" w:rsidRPr="008A33CD">
              <w:rPr>
                <w:sz w:val="24"/>
                <w:szCs w:val="24"/>
              </w:rPr>
              <w:t xml:space="preserve"> четвертая подзона,</w:t>
            </w:r>
            <w:r w:rsidR="00D62D9B">
              <w:rPr>
                <w:sz w:val="24"/>
                <w:szCs w:val="24"/>
              </w:rPr>
              <w:t xml:space="preserve"> пятая подзона, </w:t>
            </w:r>
            <w:r w:rsidR="00943DDC">
              <w:rPr>
                <w:sz w:val="24"/>
                <w:szCs w:val="24"/>
              </w:rPr>
              <w:br/>
            </w:r>
            <w:r w:rsidR="00D62D9B">
              <w:rPr>
                <w:sz w:val="24"/>
                <w:szCs w:val="24"/>
              </w:rPr>
              <w:lastRenderedPageBreak/>
              <w:t>шестая подзона</w:t>
            </w:r>
            <w:r w:rsidRPr="008A33CD">
              <w:rPr>
                <w:sz w:val="24"/>
                <w:szCs w:val="24"/>
              </w:rPr>
              <w:t xml:space="preserve"> приаэродромной территории аэродрома Архангельск (Талаги)</w:t>
            </w:r>
            <w:r w:rsidR="00D62D9B">
              <w:rPr>
                <w:sz w:val="24"/>
                <w:szCs w:val="24"/>
              </w:rPr>
              <w:t xml:space="preserve">; </w:t>
            </w:r>
          </w:p>
          <w:p w:rsidR="008102E2" w:rsidRDefault="008102E2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затопления (</w:t>
            </w:r>
            <w:r w:rsidR="00F279FD" w:rsidRPr="00F279FD">
              <w:rPr>
                <w:sz w:val="24"/>
                <w:szCs w:val="24"/>
              </w:rPr>
              <w:t>29:00-6.277</w:t>
            </w:r>
            <w:r>
              <w:rPr>
                <w:sz w:val="24"/>
                <w:szCs w:val="24"/>
              </w:rPr>
              <w:t>);</w:t>
            </w:r>
          </w:p>
          <w:p w:rsidR="008102E2" w:rsidRDefault="00D62D9B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 (</w:t>
            </w:r>
            <w:r w:rsidR="00F279FD" w:rsidRPr="00F279FD">
              <w:rPr>
                <w:sz w:val="24"/>
                <w:szCs w:val="24"/>
              </w:rPr>
              <w:t>29:00-6.278</w:t>
            </w:r>
            <w:r w:rsidR="00F279FD">
              <w:rPr>
                <w:sz w:val="24"/>
                <w:szCs w:val="24"/>
              </w:rPr>
              <w:t>).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943DDC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963026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943DDC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в том числе в отношении которых предполагаются их резервирование и (или) изъятие для государственных </w:t>
            </w:r>
            <w:r w:rsidR="00943DDC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или муниципальных нужд;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F56D75" w:rsidRPr="00963026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943DDC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</w:t>
            </w:r>
            <w:r w:rsidR="00943DDC">
              <w:rPr>
                <w:sz w:val="24"/>
                <w:szCs w:val="24"/>
              </w:rPr>
              <w:t>–</w:t>
            </w:r>
            <w:r w:rsidRPr="00963026">
              <w:rPr>
                <w:sz w:val="24"/>
                <w:szCs w:val="24"/>
              </w:rPr>
              <w:t xml:space="preserve"> Документ "interact_entry_boundaries_*.xml".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</w:t>
            </w:r>
            <w:r w:rsidRPr="00963026">
              <w:rPr>
                <w:sz w:val="24"/>
                <w:szCs w:val="24"/>
              </w:rPr>
              <w:lastRenderedPageBreak/>
              <w:t xml:space="preserve">программного расширения "AutoCad" (*.dwg / .dxf) в системе 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943DDC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943DDC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0A6727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планировке территории </w:t>
            </w:r>
            <w:r w:rsidR="00943DDC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96302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Департамент </w:t>
            </w:r>
            <w:r w:rsidR="00F279FD">
              <w:rPr>
                <w:sz w:val="24"/>
                <w:szCs w:val="24"/>
              </w:rPr>
              <w:t>муниципального имущества</w:t>
            </w:r>
            <w:r w:rsidRPr="00963026">
              <w:rPr>
                <w:sz w:val="24"/>
                <w:szCs w:val="24"/>
              </w:rPr>
              <w:t xml:space="preserve"> Администрации городского округа "Город Архангельск";</w:t>
            </w:r>
          </w:p>
          <w:p w:rsidR="00F56D75" w:rsidRPr="00963026" w:rsidRDefault="00F56D75" w:rsidP="00F279F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администрация </w:t>
            </w:r>
            <w:r w:rsidR="00F279FD">
              <w:rPr>
                <w:sz w:val="24"/>
                <w:szCs w:val="24"/>
              </w:rPr>
              <w:t>Исакогорского</w:t>
            </w:r>
            <w:r w:rsidRPr="00963026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4"/>
      </w:tblGrid>
      <w:tr w:rsidR="00CB7181" w:rsidRPr="000A6727" w:rsidTr="00B10730">
        <w:tc>
          <w:tcPr>
            <w:tcW w:w="1526" w:type="dxa"/>
            <w:shd w:val="clear" w:color="auto" w:fill="auto"/>
          </w:tcPr>
          <w:p w:rsidR="00CB7181" w:rsidRPr="000A6727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0A6727">
              <w:rPr>
                <w:sz w:val="24"/>
                <w:szCs w:val="28"/>
              </w:rPr>
              <w:t>Приложени</w:t>
            </w:r>
            <w:r w:rsidR="00DD72EF" w:rsidRPr="000A6727">
              <w:rPr>
                <w:sz w:val="24"/>
                <w:szCs w:val="28"/>
              </w:rPr>
              <w:t>е</w:t>
            </w:r>
            <w:r w:rsidRPr="000A6727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0A6727" w:rsidRDefault="00CB7181" w:rsidP="000A67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0A6727">
              <w:rPr>
                <w:sz w:val="24"/>
                <w:szCs w:val="28"/>
              </w:rPr>
              <w:t> Схема границ проектирования</w:t>
            </w:r>
            <w:r w:rsidR="000A6727">
              <w:rPr>
                <w:sz w:val="24"/>
                <w:szCs w:val="28"/>
              </w:rPr>
              <w:t>.</w:t>
            </w:r>
          </w:p>
        </w:tc>
      </w:tr>
      <w:tr w:rsidR="00CB7181" w:rsidRPr="000A6727" w:rsidTr="00B10730">
        <w:tc>
          <w:tcPr>
            <w:tcW w:w="1526" w:type="dxa"/>
            <w:shd w:val="clear" w:color="auto" w:fill="auto"/>
          </w:tcPr>
          <w:p w:rsidR="00CB7181" w:rsidRPr="000A6727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0A6727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</w:p>
        </w:tc>
      </w:tr>
    </w:tbl>
    <w:p w:rsidR="000A6727" w:rsidRDefault="000A6727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9F122A">
          <w:headerReference w:type="even" r:id="rId9"/>
          <w:headerReference w:type="default" r:id="rId10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к заданию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>межевания</w:t>
      </w:r>
      <w:r w:rsidR="000A6727">
        <w:rPr>
          <w:sz w:val="22"/>
          <w:szCs w:val="22"/>
        </w:rPr>
        <w:t xml:space="preserve"> </w:t>
      </w:r>
      <w:r w:rsidR="00F279FD" w:rsidRPr="00F279FD">
        <w:rPr>
          <w:sz w:val="22"/>
          <w:szCs w:val="22"/>
        </w:rPr>
        <w:t xml:space="preserve">территории </w:t>
      </w:r>
      <w:r w:rsidR="00694637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 xml:space="preserve">городского округа "Город Архангельск" </w:t>
      </w:r>
      <w:r w:rsidR="00694637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>в границах части кадастрового квартала 29:22:080204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0A6727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0A6727">
        <w:rPr>
          <w:b/>
          <w:sz w:val="26"/>
          <w:szCs w:val="26"/>
        </w:rPr>
        <w:t>СХЕМА</w:t>
      </w:r>
    </w:p>
    <w:p w:rsidR="00BD036A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0A6727">
        <w:rPr>
          <w:b/>
          <w:sz w:val="26"/>
          <w:szCs w:val="26"/>
        </w:rPr>
        <w:t>границ проектирования</w:t>
      </w:r>
    </w:p>
    <w:p w:rsidR="000A6727" w:rsidRPr="000A6727" w:rsidRDefault="000A6727" w:rsidP="00BD036A">
      <w:pPr>
        <w:pStyle w:val="2"/>
        <w:ind w:firstLine="0"/>
        <w:jc w:val="center"/>
        <w:rPr>
          <w:b/>
          <w:sz w:val="26"/>
          <w:szCs w:val="26"/>
        </w:rPr>
      </w:pP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9A7D2F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600700" cy="497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72" t="14876" r="26666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9F122A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A6727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4845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430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4637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3DDC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A7D2F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22A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D5FD-DBB5-4771-B1D1-1335F729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2026-05-13T10:54:00Z</cp:lastPrinted>
  <dcterms:created xsi:type="dcterms:W3CDTF">2026-05-13T10:54:00Z</dcterms:created>
  <dcterms:modified xsi:type="dcterms:W3CDTF">2026-05-13T10:54:00Z</dcterms:modified>
</cp:coreProperties>
</file>