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CEE" w:rsidRPr="00AF668A" w:rsidRDefault="0030507D" w:rsidP="00F009E2">
      <w:pPr>
        <w:ind w:left="5670"/>
        <w:jc w:val="center"/>
        <w:rPr>
          <w:b/>
          <w:bCs/>
        </w:rPr>
      </w:pPr>
      <w:bookmarkStart w:id="0" w:name="_GoBack"/>
      <w:bookmarkEnd w:id="0"/>
      <w:r w:rsidRPr="00AF668A">
        <w:rPr>
          <w:color w:val="000000"/>
          <w:sz w:val="28"/>
          <w:szCs w:val="28"/>
        </w:rPr>
        <w:t>УТВЕРЖДЕНО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распоряжением Главы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городского округа</w:t>
      </w:r>
    </w:p>
    <w:p w:rsidR="0030507D" w:rsidRPr="00AF668A" w:rsidRDefault="0030507D" w:rsidP="00F009E2">
      <w:pPr>
        <w:ind w:left="5670"/>
        <w:jc w:val="center"/>
        <w:rPr>
          <w:color w:val="000000"/>
          <w:sz w:val="28"/>
          <w:szCs w:val="28"/>
        </w:rPr>
      </w:pPr>
      <w:r w:rsidRPr="00AF668A">
        <w:rPr>
          <w:color w:val="000000"/>
          <w:sz w:val="28"/>
          <w:szCs w:val="28"/>
        </w:rPr>
        <w:t>"Город Архангельск"</w:t>
      </w:r>
    </w:p>
    <w:p w:rsidR="0030507D" w:rsidRPr="00AF668A" w:rsidRDefault="0030507D" w:rsidP="00F009E2">
      <w:pPr>
        <w:ind w:left="5670"/>
        <w:jc w:val="center"/>
      </w:pPr>
      <w:r w:rsidRPr="00AF668A">
        <w:rPr>
          <w:color w:val="000000"/>
          <w:sz w:val="28"/>
          <w:szCs w:val="28"/>
        </w:rPr>
        <w:t xml:space="preserve">от </w:t>
      </w:r>
      <w:r w:rsidR="006437E7">
        <w:rPr>
          <w:color w:val="000000"/>
          <w:sz w:val="28"/>
          <w:szCs w:val="28"/>
        </w:rPr>
        <w:t>09</w:t>
      </w:r>
      <w:r w:rsidR="000370BC">
        <w:rPr>
          <w:color w:val="000000"/>
          <w:sz w:val="28"/>
          <w:szCs w:val="28"/>
        </w:rPr>
        <w:t xml:space="preserve"> июня</w:t>
      </w:r>
      <w:r w:rsidRPr="00AF668A">
        <w:rPr>
          <w:color w:val="000000"/>
          <w:sz w:val="28"/>
          <w:szCs w:val="28"/>
        </w:rPr>
        <w:t xml:space="preserve"> 202</w:t>
      </w:r>
      <w:r w:rsidR="00005260">
        <w:rPr>
          <w:color w:val="000000"/>
          <w:sz w:val="28"/>
          <w:szCs w:val="28"/>
        </w:rPr>
        <w:t>6</w:t>
      </w:r>
      <w:r w:rsidRPr="00AF668A">
        <w:rPr>
          <w:color w:val="000000"/>
          <w:sz w:val="28"/>
          <w:szCs w:val="28"/>
        </w:rPr>
        <w:t xml:space="preserve"> г. № </w:t>
      </w:r>
      <w:r w:rsidR="006437E7">
        <w:rPr>
          <w:color w:val="000000"/>
          <w:sz w:val="28"/>
          <w:szCs w:val="28"/>
        </w:rPr>
        <w:t>2870</w:t>
      </w:r>
      <w:r w:rsidRPr="00AF668A">
        <w:rPr>
          <w:color w:val="000000"/>
          <w:sz w:val="28"/>
          <w:szCs w:val="28"/>
        </w:rPr>
        <w:t>р</w:t>
      </w:r>
    </w:p>
    <w:p w:rsidR="003D0CEE" w:rsidRDefault="003D0CEE" w:rsidP="003D0CEE">
      <w:pPr>
        <w:widowControl w:val="0"/>
        <w:jc w:val="center"/>
        <w:rPr>
          <w:sz w:val="26"/>
          <w:szCs w:val="26"/>
        </w:rPr>
      </w:pPr>
    </w:p>
    <w:p w:rsidR="00D614DD" w:rsidRPr="00AF668A" w:rsidRDefault="00D614DD" w:rsidP="003D0CEE">
      <w:pPr>
        <w:widowControl w:val="0"/>
        <w:jc w:val="center"/>
        <w:rPr>
          <w:sz w:val="26"/>
          <w:szCs w:val="26"/>
        </w:rPr>
      </w:pPr>
    </w:p>
    <w:p w:rsidR="00BD036A" w:rsidRPr="00AF668A" w:rsidRDefault="00BD036A" w:rsidP="00BD036A">
      <w:pPr>
        <w:widowControl w:val="0"/>
        <w:jc w:val="center"/>
        <w:rPr>
          <w:b/>
          <w:sz w:val="28"/>
          <w:szCs w:val="28"/>
        </w:rPr>
      </w:pPr>
      <w:r w:rsidRPr="00AF668A">
        <w:rPr>
          <w:b/>
          <w:sz w:val="28"/>
          <w:szCs w:val="28"/>
        </w:rPr>
        <w:t>ЗАДАНИЕ</w:t>
      </w:r>
    </w:p>
    <w:p w:rsidR="00BD036A" w:rsidRPr="00FC294C" w:rsidRDefault="00605367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подготовку</w:t>
      </w:r>
      <w:r w:rsidR="00BD036A" w:rsidRPr="00AF668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проекта </w:t>
      </w:r>
      <w:r w:rsidR="00C357BE">
        <w:rPr>
          <w:rFonts w:ascii="Times New Roman" w:hAnsi="Times New Roman" w:cs="Times New Roman"/>
          <w:b/>
          <w:sz w:val="28"/>
          <w:szCs w:val="28"/>
        </w:rPr>
        <w:t>внесения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357BE">
        <w:rPr>
          <w:rFonts w:ascii="Times New Roman" w:hAnsi="Times New Roman" w:cs="Times New Roman"/>
          <w:b/>
          <w:sz w:val="28"/>
          <w:szCs w:val="28"/>
        </w:rPr>
        <w:t>изменений</w:t>
      </w:r>
      <w:r w:rsidR="00F56D75" w:rsidRPr="00F56D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67C87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AC6F5F" w:rsidRPr="00AC6F5F">
        <w:rPr>
          <w:rFonts w:ascii="Times New Roman" w:hAnsi="Times New Roman" w:cs="Times New Roman"/>
          <w:b/>
          <w:sz w:val="28"/>
          <w:szCs w:val="28"/>
        </w:rPr>
        <w:t xml:space="preserve">проект </w:t>
      </w:r>
      <w:r w:rsidR="00FC294C" w:rsidRPr="00FC294C">
        <w:rPr>
          <w:rFonts w:ascii="Times New Roman" w:hAnsi="Times New Roman" w:cs="Times New Roman"/>
          <w:b/>
          <w:bCs/>
          <w:sz w:val="28"/>
          <w:szCs w:val="28"/>
        </w:rPr>
        <w:t xml:space="preserve">межевания территории городского округа "Город Архангельск" на часть района Цигломень в границах территориальных зон Ж3, Ж1, О2, Т </w:t>
      </w:r>
      <w:r w:rsidR="00FC294C" w:rsidRPr="00FC294C">
        <w:rPr>
          <w:b/>
          <w:bCs/>
          <w:sz w:val="28"/>
          <w:szCs w:val="28"/>
        </w:rPr>
        <w:br/>
      </w:r>
      <w:r w:rsidR="00FC294C" w:rsidRPr="00FC294C">
        <w:rPr>
          <w:rFonts w:ascii="Times New Roman" w:hAnsi="Times New Roman" w:cs="Times New Roman"/>
          <w:b/>
          <w:bCs/>
          <w:sz w:val="28"/>
          <w:szCs w:val="28"/>
        </w:rPr>
        <w:t>(ул. Красина, ул. Ленинская, ул. Мира) площадью 74,6450 га</w:t>
      </w:r>
    </w:p>
    <w:p w:rsidR="00F56D75" w:rsidRDefault="00F56D75" w:rsidP="008B7C3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608" w:type="dxa"/>
        <w:tblInd w:w="10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2271"/>
        <w:gridCol w:w="6721"/>
      </w:tblGrid>
      <w:tr w:rsidR="00D34085" w:rsidRPr="00D34085" w:rsidTr="003330C5">
        <w:trPr>
          <w:tblHeader/>
        </w:trPr>
        <w:tc>
          <w:tcPr>
            <w:tcW w:w="616" w:type="dxa"/>
            <w:shd w:val="clear" w:color="auto" w:fill="auto"/>
            <w:vAlign w:val="center"/>
          </w:tcPr>
          <w:p w:rsidR="008B3842" w:rsidRPr="00D34085" w:rsidRDefault="008B3842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8B3842" w:rsidRPr="00D34085" w:rsidRDefault="008B3842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Наименование позиции</w:t>
            </w:r>
          </w:p>
        </w:tc>
        <w:tc>
          <w:tcPr>
            <w:tcW w:w="6721" w:type="dxa"/>
            <w:shd w:val="clear" w:color="auto" w:fill="auto"/>
            <w:vAlign w:val="center"/>
          </w:tcPr>
          <w:p w:rsidR="008B3842" w:rsidRPr="00D34085" w:rsidRDefault="008B3842" w:rsidP="008B04C8">
            <w:pPr>
              <w:pStyle w:val="af4"/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Содержание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 xml:space="preserve">Вид разрабатываемой документации </w:t>
            </w:r>
            <w:r w:rsidR="00FF6DE1">
              <w:rPr>
                <w:rFonts w:ascii="Times New Roman" w:hAnsi="Times New Roman"/>
                <w:sz w:val="24"/>
                <w:szCs w:val="24"/>
              </w:rPr>
              <w:br/>
            </w:r>
            <w:r w:rsidRPr="00D3408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8B3842" w:rsidRPr="00D34085" w:rsidRDefault="008252D8" w:rsidP="00B34029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0A3A91" w:rsidRPr="000A3A91">
              <w:rPr>
                <w:sz w:val="24"/>
                <w:szCs w:val="24"/>
              </w:rPr>
              <w:t xml:space="preserve">роект внесения изменений в проект </w:t>
            </w:r>
            <w:r w:rsidR="00FC294C" w:rsidRPr="00FC294C">
              <w:rPr>
                <w:sz w:val="24"/>
                <w:szCs w:val="24"/>
              </w:rPr>
              <w:t xml:space="preserve">межевания территории городского округа "Город Архангельск" на часть района Цигломень в границах территориальных зон Ж3, Ж1, О2, Т </w:t>
            </w:r>
            <w:r w:rsidR="00FC294C" w:rsidRPr="00FC294C">
              <w:rPr>
                <w:sz w:val="24"/>
                <w:szCs w:val="24"/>
              </w:rPr>
              <w:br/>
              <w:t>(ул. Красина, ул. Ленинская, ул. Мира) площадью 74,6450 га</w:t>
            </w:r>
            <w:r w:rsidR="00667C87" w:rsidRPr="00667C87">
              <w:rPr>
                <w:sz w:val="24"/>
                <w:szCs w:val="24"/>
              </w:rPr>
              <w:t xml:space="preserve"> </w:t>
            </w:r>
            <w:r w:rsidR="008B3842" w:rsidRPr="00D34085">
              <w:rPr>
                <w:sz w:val="24"/>
                <w:szCs w:val="24"/>
              </w:rPr>
              <w:t>(далее</w:t>
            </w:r>
            <w:r w:rsidR="000C4965">
              <w:rPr>
                <w:sz w:val="24"/>
                <w:szCs w:val="24"/>
              </w:rPr>
              <w:t xml:space="preserve"> – </w:t>
            </w:r>
            <w:r w:rsidR="00B34029">
              <w:rPr>
                <w:sz w:val="24"/>
                <w:szCs w:val="24"/>
              </w:rPr>
              <w:t>документация по планировке территории</w:t>
            </w:r>
            <w:r w:rsidR="008B3842" w:rsidRPr="00D34085">
              <w:rPr>
                <w:sz w:val="24"/>
                <w:szCs w:val="24"/>
              </w:rPr>
              <w:t>)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sz w:val="24"/>
                <w:szCs w:val="24"/>
              </w:rPr>
              <w:t xml:space="preserve">Инициатор подготовки документации </w:t>
            </w:r>
            <w:r w:rsidR="00FF6DE1">
              <w:rPr>
                <w:rFonts w:ascii="Times New Roman" w:hAnsi="Times New Roman"/>
                <w:sz w:val="24"/>
                <w:szCs w:val="24"/>
              </w:rPr>
              <w:br/>
            </w:r>
            <w:r w:rsidRPr="00D34085">
              <w:rPr>
                <w:rFonts w:ascii="Times New Roman" w:hAnsi="Times New Roman"/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FC294C" w:rsidP="005038B4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Ковальчук Александр Антонович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F56D75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34085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Источник финансирования работ </w:t>
            </w:r>
            <w:r w:rsidR="00FF6DE1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по подготовке документации </w:t>
            </w:r>
            <w:r w:rsidR="00FF6DE1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171B71" w:rsidP="00FC294C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Средства </w:t>
            </w:r>
            <w:r w:rsidR="00FC294C">
              <w:rPr>
                <w:sz w:val="24"/>
                <w:szCs w:val="24"/>
              </w:rPr>
              <w:t>Ковальчука Александра Антоновича</w:t>
            </w:r>
          </w:p>
        </w:tc>
      </w:tr>
      <w:tr w:rsidR="00441770" w:rsidRPr="00D34085" w:rsidTr="003330C5">
        <w:tc>
          <w:tcPr>
            <w:tcW w:w="616" w:type="dxa"/>
            <w:shd w:val="clear" w:color="auto" w:fill="auto"/>
          </w:tcPr>
          <w:p w:rsidR="00441770" w:rsidRPr="00CC1770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1770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1" w:type="dxa"/>
            <w:shd w:val="clear" w:color="auto" w:fill="auto"/>
          </w:tcPr>
          <w:p w:rsidR="00441770" w:rsidRPr="00CC1770" w:rsidRDefault="00441770" w:rsidP="00441770">
            <w:pPr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Нормативно-правовая и методическая база для выполнения работ</w:t>
            </w:r>
          </w:p>
          <w:p w:rsidR="00441770" w:rsidRPr="00CC1770" w:rsidRDefault="00441770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6721" w:type="dxa"/>
            <w:shd w:val="clear" w:color="auto" w:fill="auto"/>
          </w:tcPr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Градостроительный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Земельный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Жилищный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Водный кодекс Российской Федерации;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Градостроительный кодекс Архангельской области; 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30</w:t>
            </w:r>
            <w:r w:rsidR="003330C5" w:rsidRPr="00CC1770">
              <w:rPr>
                <w:sz w:val="24"/>
                <w:szCs w:val="24"/>
              </w:rPr>
              <w:t>.03.</w:t>
            </w:r>
            <w:r w:rsidRPr="00CC1770">
              <w:rPr>
                <w:sz w:val="24"/>
                <w:szCs w:val="24"/>
              </w:rPr>
              <w:t>1999 № 52-ФЗ "О санитарно-эпидемиологическом благополучии населения";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10</w:t>
            </w:r>
            <w:r w:rsidR="003330C5" w:rsidRPr="00CC1770">
              <w:rPr>
                <w:sz w:val="24"/>
                <w:szCs w:val="24"/>
              </w:rPr>
              <w:t>.01.</w:t>
            </w:r>
            <w:r w:rsidRPr="00CC1770">
              <w:rPr>
                <w:sz w:val="24"/>
                <w:szCs w:val="24"/>
              </w:rPr>
              <w:t>2002 № 7-ФЗ "Об охране окружающей среды";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14</w:t>
            </w:r>
            <w:r w:rsidR="003330C5" w:rsidRPr="00CC1770">
              <w:rPr>
                <w:sz w:val="24"/>
                <w:szCs w:val="24"/>
              </w:rPr>
              <w:t>.03.</w:t>
            </w:r>
            <w:r w:rsidRPr="00CC1770">
              <w:rPr>
                <w:sz w:val="24"/>
                <w:szCs w:val="24"/>
              </w:rPr>
              <w:t>1995 № 33-ФЗ "Об особо охраняемых природных территориях";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25</w:t>
            </w:r>
            <w:r w:rsidR="003330C5" w:rsidRPr="00CC1770">
              <w:rPr>
                <w:sz w:val="24"/>
                <w:szCs w:val="24"/>
              </w:rPr>
              <w:t>.06.</w:t>
            </w:r>
            <w:r w:rsidRPr="00CC1770">
              <w:rPr>
                <w:sz w:val="24"/>
                <w:szCs w:val="24"/>
              </w:rPr>
              <w:t>2002 № 73-ФЗ "Об объектах культурного наследия (памятниках истории и культуры) народов Российской Федерации";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24</w:t>
            </w:r>
            <w:r w:rsidR="003330C5" w:rsidRPr="00CC1770">
              <w:rPr>
                <w:sz w:val="24"/>
                <w:szCs w:val="24"/>
              </w:rPr>
              <w:t>.06.</w:t>
            </w:r>
            <w:r w:rsidRPr="00CC1770">
              <w:rPr>
                <w:sz w:val="24"/>
                <w:szCs w:val="24"/>
              </w:rPr>
              <w:t>1998 № 89-ФЗ "Об отходах производства и потребления";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21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 xml:space="preserve">1994 № 68-ФЗ "О защите населения и территорий от чрезвычайных ситуаций </w:t>
            </w:r>
            <w:r w:rsidRPr="00CC1770">
              <w:rPr>
                <w:sz w:val="24"/>
                <w:szCs w:val="24"/>
              </w:rPr>
              <w:lastRenderedPageBreak/>
              <w:t>природного и техногенного характера";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Федеральный закон от 29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2017 № 443-ФЗ "Об организации дорожного движения в Российской Федерации и о внесении изменений в отдельные законодательные акты Российской Федерации";</w:t>
            </w:r>
          </w:p>
          <w:p w:rsidR="00342B5A" w:rsidRPr="00CC1770" w:rsidRDefault="00342B5A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приказ Росреестра от 10.11.2020 № П/0412 "Об утверждении классификатора видов разрешенного использования земельных участков";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приказ Министерства строительства и жилищно-коммунального хозяйства Российской Федерации </w:t>
            </w:r>
            <w:r w:rsidR="006437E7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от 25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 xml:space="preserve">2017 № 739/пр "Об утверждении требований </w:t>
            </w:r>
            <w:r w:rsidR="006437E7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к цифровым топографическим картам и цифровым топографическим планам, используемым при подготовке графической части документации по планировке территории";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постановление Правитель</w:t>
            </w:r>
            <w:r w:rsidR="003330C5" w:rsidRPr="00CC1770">
              <w:rPr>
                <w:sz w:val="24"/>
                <w:szCs w:val="24"/>
              </w:rPr>
              <w:t xml:space="preserve">ства Российской Федерации </w:t>
            </w:r>
            <w:r w:rsidR="00D614DD">
              <w:rPr>
                <w:sz w:val="24"/>
                <w:szCs w:val="24"/>
              </w:rPr>
              <w:br/>
            </w:r>
            <w:r w:rsidR="003330C5" w:rsidRPr="00CC1770">
              <w:rPr>
                <w:sz w:val="24"/>
                <w:szCs w:val="24"/>
              </w:rPr>
              <w:t>от 31.03.</w:t>
            </w:r>
            <w:r w:rsidRPr="00CC1770">
              <w:rPr>
                <w:sz w:val="24"/>
                <w:szCs w:val="24"/>
              </w:rPr>
              <w:t>2017 № 402 "Об утверждении Правил выполнения инженерных изысканий, необходимых для подготовки документации по планировке территории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№ 20";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РДС 30-201-98. "Система нормативных документов </w:t>
            </w:r>
            <w:r w:rsidR="00D614DD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в строительстве. Руководящий документ системы. Инструкция о порядке проектирования и установления красных линий</w:t>
            </w:r>
            <w:r w:rsidR="00D614DD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в городах и других поселениях Российской Федерации", принятый </w:t>
            </w:r>
            <w:r w:rsidR="006437E7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 xml:space="preserve">остановлением Госстроя Российской Федерации </w:t>
            </w:r>
            <w:r w:rsidR="006437E7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от </w:t>
            </w:r>
            <w:r w:rsidR="003330C5" w:rsidRPr="00CC1770">
              <w:rPr>
                <w:sz w:val="24"/>
                <w:szCs w:val="24"/>
              </w:rPr>
              <w:t>0</w:t>
            </w:r>
            <w:r w:rsidRPr="00CC1770">
              <w:rPr>
                <w:sz w:val="24"/>
                <w:szCs w:val="24"/>
              </w:rPr>
              <w:t>6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>1998 № 18-30;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42.13330.2016. "Свод правил. Градостроительство. Планировка и застройка городских и сельских поселений. Актуализированная редакция СНиП 2.07.01-89*", утвержденный </w:t>
            </w:r>
            <w:r w:rsidR="006437E7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>риказом Минстроя России от 30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 xml:space="preserve">2016 </w:t>
            </w:r>
            <w:r w:rsidR="006437E7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№</w:t>
            </w:r>
            <w:r w:rsidR="006437E7">
              <w:rPr>
                <w:sz w:val="24"/>
                <w:szCs w:val="24"/>
              </w:rPr>
              <w:t xml:space="preserve"> </w:t>
            </w:r>
            <w:r w:rsidRPr="00CC1770">
              <w:rPr>
                <w:sz w:val="24"/>
                <w:szCs w:val="24"/>
              </w:rPr>
              <w:t>1034/пр;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476.1325800.2020. "Свод правил. Территории городских </w:t>
            </w:r>
            <w:r w:rsidR="00D614DD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и сельских поселений. Правила планировки, застройки </w:t>
            </w:r>
            <w:r w:rsidR="006437E7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и благоустройства жилых микрорайонов", утвержденный </w:t>
            </w:r>
            <w:r w:rsidR="006437E7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>риказом Минстроя России от 24</w:t>
            </w:r>
            <w:r w:rsidR="003330C5" w:rsidRPr="00CC1770">
              <w:rPr>
                <w:sz w:val="24"/>
                <w:szCs w:val="24"/>
              </w:rPr>
              <w:t>.01.</w:t>
            </w:r>
            <w:r w:rsidRPr="00CC1770">
              <w:rPr>
                <w:sz w:val="24"/>
                <w:szCs w:val="24"/>
              </w:rPr>
              <w:t>2020 № 33/пр;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82.13330.2016. "Свод правил. Благоустройство территорий. Актуализированная редакция СНиП III-10-75", утвержденный </w:t>
            </w:r>
            <w:r w:rsidR="006437E7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>риказом Минстроя России от 16</w:t>
            </w:r>
            <w:r w:rsidR="003330C5" w:rsidRPr="00CC1770">
              <w:rPr>
                <w:sz w:val="24"/>
                <w:szCs w:val="24"/>
              </w:rPr>
              <w:t>.12.</w:t>
            </w:r>
            <w:r w:rsidRPr="00CC1770">
              <w:rPr>
                <w:sz w:val="24"/>
                <w:szCs w:val="24"/>
              </w:rPr>
              <w:t>2016 № 972/пр;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СП 396.1325800.2018. "Улицы и дороги населенных пунктов. Правила градостроительного проектирования", утвержденный </w:t>
            </w:r>
            <w:r w:rsidR="006437E7">
              <w:rPr>
                <w:sz w:val="24"/>
                <w:szCs w:val="24"/>
              </w:rPr>
              <w:t>п</w:t>
            </w:r>
            <w:r w:rsidRPr="00CC1770">
              <w:rPr>
                <w:sz w:val="24"/>
                <w:szCs w:val="24"/>
              </w:rPr>
              <w:t xml:space="preserve">риказом Минстроя России от </w:t>
            </w:r>
            <w:r w:rsidR="003330C5" w:rsidRPr="00CC1770">
              <w:rPr>
                <w:sz w:val="24"/>
                <w:szCs w:val="24"/>
              </w:rPr>
              <w:t>01.08.</w:t>
            </w:r>
            <w:r w:rsidRPr="00CC1770">
              <w:rPr>
                <w:sz w:val="24"/>
                <w:szCs w:val="24"/>
              </w:rPr>
              <w:t>2018 № 474/пр;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постановление Главного государственного санитарного врача Российской Федерации от 25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 xml:space="preserve">2007 № 74 "О введении </w:t>
            </w:r>
            <w:r w:rsidR="006437E7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в действие новой редакции санитарно-эпидемиологических правил и нормативов СанПиН 2.2.1/2.1.1.1200-03 "Санитарно-защитные зоны и санитарная классификация предприятий, сооружений и иных объектов";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генеральный план муниципального образования "Город </w:t>
            </w:r>
            <w:r w:rsidRPr="00CC1770">
              <w:rPr>
                <w:sz w:val="24"/>
                <w:szCs w:val="24"/>
              </w:rPr>
              <w:lastRenderedPageBreak/>
              <w:t xml:space="preserve">Архангельск", утвержденный постановлением министерства строительства и архитектуры Архангельской области </w:t>
            </w:r>
            <w:r w:rsidR="00D614DD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 xml:space="preserve">от </w:t>
            </w:r>
            <w:r w:rsidR="00AE3264" w:rsidRPr="00CC1770">
              <w:rPr>
                <w:sz w:val="24"/>
                <w:szCs w:val="24"/>
              </w:rPr>
              <w:t>0</w:t>
            </w:r>
            <w:r w:rsidR="003330C5" w:rsidRPr="00CC1770">
              <w:rPr>
                <w:sz w:val="24"/>
                <w:szCs w:val="24"/>
              </w:rPr>
              <w:t>2.04.</w:t>
            </w:r>
            <w:r w:rsidRPr="00CC1770">
              <w:rPr>
                <w:sz w:val="24"/>
                <w:szCs w:val="24"/>
              </w:rPr>
              <w:t xml:space="preserve">2020 № 37-п (с изменениями), (далее – генеральный план); 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правила землепользования и застройки городского округа "Город Архангельск", утвержденные постановлением министерства строительства и архитектуры Архангельской области от 29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>2020 № 68-п (с изменениями), (далее – правила землепользования и застройки);</w:t>
            </w:r>
          </w:p>
          <w:p w:rsidR="00AC6F5F" w:rsidRDefault="00FC294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FC294C">
              <w:rPr>
                <w:sz w:val="24"/>
                <w:szCs w:val="24"/>
              </w:rPr>
              <w:t xml:space="preserve">проект планировки Цигломенского района муниципального образования "Город Архангельск", утвержденный распоряжением мэра города Архангельска от 27.08.2018 </w:t>
            </w:r>
            <w:r>
              <w:rPr>
                <w:sz w:val="24"/>
                <w:szCs w:val="24"/>
              </w:rPr>
              <w:br/>
            </w:r>
            <w:r w:rsidRPr="00FC294C">
              <w:rPr>
                <w:sz w:val="24"/>
                <w:szCs w:val="24"/>
              </w:rPr>
              <w:t>№ 2492р</w:t>
            </w:r>
            <w:r w:rsidR="00AC6F5F" w:rsidRPr="00CC1770">
              <w:rPr>
                <w:sz w:val="24"/>
                <w:szCs w:val="24"/>
              </w:rPr>
              <w:t>;</w:t>
            </w:r>
          </w:p>
          <w:p w:rsidR="00FC294C" w:rsidRDefault="00FC294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FC294C">
              <w:rPr>
                <w:sz w:val="24"/>
                <w:szCs w:val="24"/>
              </w:rPr>
              <w:t>проект внесения изменений в проект межевания территории городского округа "Город Архангельск" на часть района Цигломень в границах территориальных зон Ж3, Ж1, О2, Т (ул. Красина, ул. Ленинская, ул. Мира) площадью 74,6450 га, утвержденный постановлением Главы городского округа "Город Архангельск" от 24.11.2025 № 1944</w:t>
            </w:r>
            <w:r>
              <w:rPr>
                <w:sz w:val="24"/>
                <w:szCs w:val="24"/>
              </w:rPr>
              <w:t>;</w:t>
            </w:r>
            <w:r w:rsidRPr="00CC1770">
              <w:rPr>
                <w:sz w:val="24"/>
                <w:szCs w:val="24"/>
              </w:rPr>
              <w:t xml:space="preserve"> 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решение Архангельской городской Думы от 25</w:t>
            </w:r>
            <w:r w:rsidR="003330C5" w:rsidRPr="00CC1770">
              <w:rPr>
                <w:sz w:val="24"/>
                <w:szCs w:val="24"/>
              </w:rPr>
              <w:t>.10.</w:t>
            </w:r>
            <w:r w:rsidRPr="00CC1770">
              <w:rPr>
                <w:sz w:val="24"/>
                <w:szCs w:val="24"/>
              </w:rPr>
              <w:t>2017 № 581 "Об утверждении Правил благоустройства городского округа "Город Архангельск" (с изменениями);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местные нормативы градостроительного проектирования городского округа "Город Архангельск", утвержденные решением Архангельской городской Думы от 20</w:t>
            </w:r>
            <w:r w:rsidR="003330C5" w:rsidRPr="00CC1770">
              <w:rPr>
                <w:sz w:val="24"/>
                <w:szCs w:val="24"/>
              </w:rPr>
              <w:t>.09.</w:t>
            </w:r>
            <w:r w:rsidRPr="00CC1770">
              <w:rPr>
                <w:sz w:val="24"/>
                <w:szCs w:val="24"/>
              </w:rPr>
              <w:t xml:space="preserve">2017 </w:t>
            </w:r>
            <w:r w:rsidR="006437E7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№</w:t>
            </w:r>
            <w:r w:rsidR="006437E7">
              <w:rPr>
                <w:sz w:val="24"/>
                <w:szCs w:val="24"/>
              </w:rPr>
              <w:t xml:space="preserve"> </w:t>
            </w:r>
            <w:r w:rsidRPr="00CC1770">
              <w:rPr>
                <w:sz w:val="24"/>
                <w:szCs w:val="24"/>
              </w:rPr>
              <w:t>567 (с изменениями);</w:t>
            </w:r>
          </w:p>
          <w:p w:rsidR="00441770" w:rsidRPr="00CC1770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региональные нормативы градостроительного проектирования Архангельской области, утвержденные постановлением Правительства Архангельской области от 19</w:t>
            </w:r>
            <w:r w:rsidR="003330C5" w:rsidRPr="00CC1770">
              <w:rPr>
                <w:sz w:val="24"/>
                <w:szCs w:val="24"/>
              </w:rPr>
              <w:t>.04.</w:t>
            </w:r>
            <w:r w:rsidRPr="00CC1770">
              <w:rPr>
                <w:sz w:val="24"/>
                <w:szCs w:val="24"/>
              </w:rPr>
              <w:t>2016 № 123-пп (с изменениями);</w:t>
            </w:r>
          </w:p>
          <w:p w:rsidR="00441770" w:rsidRPr="00D34085" w:rsidRDefault="0044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>иные законы и нормативные правовые акты Российской Федерации, Архангельской области, городского округа "Город Архангельск"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CC1770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1770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2271" w:type="dxa"/>
            <w:shd w:val="clear" w:color="auto" w:fill="auto"/>
          </w:tcPr>
          <w:p w:rsidR="00F56D75" w:rsidRPr="00CC1770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CC1770">
              <w:rPr>
                <w:sz w:val="24"/>
                <w:szCs w:val="24"/>
              </w:rPr>
              <w:t xml:space="preserve">Цель подготовки документации </w:t>
            </w:r>
            <w:r w:rsidR="006437E7">
              <w:rPr>
                <w:sz w:val="24"/>
                <w:szCs w:val="24"/>
              </w:rPr>
              <w:br/>
            </w:r>
            <w:r w:rsidRPr="00CC1770">
              <w:rPr>
                <w:sz w:val="24"/>
                <w:szCs w:val="24"/>
              </w:rPr>
              <w:t>по планировке территории</w:t>
            </w:r>
          </w:p>
        </w:tc>
        <w:tc>
          <w:tcPr>
            <w:tcW w:w="6721" w:type="dxa"/>
            <w:shd w:val="clear" w:color="auto" w:fill="auto"/>
          </w:tcPr>
          <w:p w:rsidR="00F56D75" w:rsidRPr="00CC1770" w:rsidRDefault="00FC294C" w:rsidP="005038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Корректировка границ земельного участка </w:t>
            </w:r>
            <w:r w:rsidR="00CC1770" w:rsidRPr="00CC1770">
              <w:rPr>
                <w:sz w:val="24"/>
                <w:szCs w:val="24"/>
              </w:rPr>
              <w:t xml:space="preserve">с кадастровым номером </w:t>
            </w:r>
            <w:r w:rsidRPr="00FC294C">
              <w:rPr>
                <w:sz w:val="24"/>
                <w:szCs w:val="24"/>
              </w:rPr>
              <w:t>29:22:090109:34</w:t>
            </w:r>
            <w:r>
              <w:rPr>
                <w:sz w:val="24"/>
                <w:szCs w:val="24"/>
              </w:rPr>
              <w:t xml:space="preserve"> путем перераспределения с землями, государственная (муниципальная) собственность на которые не разграничена в целях исключения вклинивания, вкрапливания, чересполосицы</w:t>
            </w:r>
            <w:r w:rsidR="00F56D75" w:rsidRPr="00CC1770">
              <w:rPr>
                <w:sz w:val="24"/>
                <w:szCs w:val="24"/>
              </w:rPr>
              <w:t>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образование земельных участков общего пользования, занятых проездами, пожарными водоемами, скверами;</w:t>
            </w:r>
          </w:p>
          <w:p w:rsidR="00F56D75" w:rsidRPr="00D34085" w:rsidRDefault="00FC294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FC294C">
              <w:rPr>
                <w:sz w:val="24"/>
                <w:szCs w:val="24"/>
              </w:rPr>
              <w:t>уточнение местоположения границ земельных участков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Объект градостроительного планирования </w:t>
            </w:r>
            <w:r w:rsidR="00FF6DE1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или застройки территории, </w:t>
            </w:r>
            <w:r w:rsidR="006437E7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его основные характеристики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FC294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FC294C">
              <w:rPr>
                <w:sz w:val="24"/>
                <w:szCs w:val="24"/>
              </w:rPr>
              <w:t>асть района Цигломень в границах территориальных зон Ж3, Ж1, О2, Т (ул. Красина, ул. Ленинская, ул. Мира) площадью 74,6450 га</w:t>
            </w:r>
            <w:r w:rsidRPr="00667C87">
              <w:rPr>
                <w:sz w:val="24"/>
                <w:szCs w:val="24"/>
              </w:rPr>
              <w:t xml:space="preserve"> </w:t>
            </w:r>
            <w:r w:rsidR="00946E47">
              <w:rPr>
                <w:sz w:val="24"/>
                <w:szCs w:val="24"/>
              </w:rPr>
              <w:t>расположен</w:t>
            </w:r>
            <w:r>
              <w:rPr>
                <w:sz w:val="24"/>
                <w:szCs w:val="24"/>
              </w:rPr>
              <w:t>а</w:t>
            </w:r>
            <w:r w:rsidR="00F56D75" w:rsidRPr="00D34085">
              <w:rPr>
                <w:sz w:val="24"/>
                <w:szCs w:val="24"/>
              </w:rPr>
              <w:t xml:space="preserve"> в </w:t>
            </w:r>
            <w:r>
              <w:rPr>
                <w:sz w:val="24"/>
                <w:szCs w:val="24"/>
              </w:rPr>
              <w:t>Цигломенском</w:t>
            </w:r>
            <w:r w:rsidR="005038B4">
              <w:rPr>
                <w:sz w:val="24"/>
                <w:szCs w:val="24"/>
              </w:rPr>
              <w:t xml:space="preserve"> </w:t>
            </w:r>
            <w:r w:rsidR="00F56D75" w:rsidRPr="00D34085">
              <w:rPr>
                <w:sz w:val="24"/>
                <w:szCs w:val="24"/>
              </w:rPr>
              <w:t>территориальном округе го</w:t>
            </w:r>
            <w:r w:rsidR="005038B4">
              <w:rPr>
                <w:sz w:val="24"/>
                <w:szCs w:val="24"/>
              </w:rPr>
              <w:t>рода Архангельска и представлен</w:t>
            </w:r>
            <w:r w:rsidR="00F56D75" w:rsidRPr="00D34085">
              <w:rPr>
                <w:sz w:val="24"/>
                <w:szCs w:val="24"/>
              </w:rPr>
              <w:t xml:space="preserve"> в приложении № 1 к настоящему заданию.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Территория в границах разработки</w:t>
            </w:r>
            <w:r w:rsidR="001F557C">
              <w:rPr>
                <w:sz w:val="24"/>
                <w:szCs w:val="24"/>
              </w:rPr>
              <w:t xml:space="preserve"> </w:t>
            </w:r>
            <w:r w:rsidR="00FC294C">
              <w:rPr>
                <w:sz w:val="24"/>
                <w:szCs w:val="24"/>
              </w:rPr>
              <w:t>документации</w:t>
            </w:r>
            <w:r w:rsidR="00D614DD">
              <w:rPr>
                <w:sz w:val="24"/>
                <w:szCs w:val="24"/>
              </w:rPr>
              <w:br/>
            </w:r>
            <w:r w:rsidR="00FC294C">
              <w:rPr>
                <w:sz w:val="24"/>
                <w:szCs w:val="24"/>
              </w:rPr>
              <w:t>по планировке</w:t>
            </w:r>
            <w:r w:rsidRPr="00D34085">
              <w:rPr>
                <w:sz w:val="24"/>
                <w:szCs w:val="24"/>
              </w:rPr>
              <w:t xml:space="preserve"> территории составляет </w:t>
            </w:r>
            <w:r w:rsidR="00FC294C" w:rsidRPr="00FC294C">
              <w:rPr>
                <w:sz w:val="24"/>
                <w:szCs w:val="24"/>
              </w:rPr>
              <w:t xml:space="preserve">74,6450 </w:t>
            </w:r>
            <w:r w:rsidR="00564D35" w:rsidRPr="00564D35">
              <w:rPr>
                <w:sz w:val="24"/>
                <w:szCs w:val="24"/>
              </w:rPr>
              <w:t>га</w:t>
            </w:r>
            <w:r w:rsidRPr="00D34085">
              <w:rPr>
                <w:sz w:val="24"/>
                <w:szCs w:val="24"/>
              </w:rPr>
              <w:t xml:space="preserve">. </w:t>
            </w:r>
          </w:p>
          <w:p w:rsidR="00477068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Функциональные зоны согласно генеральному плану</w:t>
            </w:r>
            <w:r w:rsidR="00441770">
              <w:rPr>
                <w:sz w:val="24"/>
                <w:szCs w:val="24"/>
              </w:rPr>
              <w:t>,</w:t>
            </w:r>
            <w:r w:rsidR="00D614DD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в границах которых разрабатывается </w:t>
            </w:r>
            <w:r w:rsidR="00FC294C">
              <w:rPr>
                <w:sz w:val="24"/>
                <w:szCs w:val="24"/>
              </w:rPr>
              <w:t xml:space="preserve">документация по </w:t>
            </w:r>
            <w:r w:rsidR="001B6372">
              <w:rPr>
                <w:sz w:val="24"/>
                <w:szCs w:val="24"/>
              </w:rPr>
              <w:lastRenderedPageBreak/>
              <w:t>планировк</w:t>
            </w:r>
            <w:r w:rsidR="00FC294C">
              <w:rPr>
                <w:sz w:val="24"/>
                <w:szCs w:val="24"/>
              </w:rPr>
              <w:t>е</w:t>
            </w:r>
            <w:r w:rsidR="001B6372">
              <w:rPr>
                <w:sz w:val="24"/>
                <w:szCs w:val="24"/>
              </w:rPr>
              <w:t xml:space="preserve"> </w:t>
            </w:r>
            <w:r w:rsidRPr="00D34085">
              <w:rPr>
                <w:sz w:val="24"/>
                <w:szCs w:val="24"/>
              </w:rPr>
              <w:t xml:space="preserve">территории: </w:t>
            </w:r>
          </w:p>
          <w:p w:rsidR="00FC294C" w:rsidRDefault="00482057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="00FC294C">
              <w:rPr>
                <w:sz w:val="24"/>
                <w:szCs w:val="24"/>
              </w:rPr>
              <w:t>она застройки индивидуальными жилыми домами;</w:t>
            </w:r>
          </w:p>
          <w:p w:rsidR="00CC1770" w:rsidRDefault="00CC1770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C1770">
              <w:rPr>
                <w:sz w:val="24"/>
                <w:szCs w:val="24"/>
              </w:rPr>
              <w:t xml:space="preserve">она застройки </w:t>
            </w:r>
            <w:r w:rsidR="005038B4">
              <w:rPr>
                <w:sz w:val="24"/>
                <w:szCs w:val="24"/>
              </w:rPr>
              <w:t>малоэтажными</w:t>
            </w:r>
            <w:r w:rsidRPr="00CC1770">
              <w:rPr>
                <w:sz w:val="24"/>
                <w:szCs w:val="24"/>
              </w:rPr>
              <w:t xml:space="preserve"> жилыми домами</w:t>
            </w:r>
            <w:r w:rsidR="005038B4">
              <w:rPr>
                <w:sz w:val="24"/>
                <w:szCs w:val="24"/>
              </w:rPr>
              <w:t>;</w:t>
            </w:r>
          </w:p>
          <w:p w:rsidR="00FC294C" w:rsidRDefault="00FC294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застройки среднеэтажными жилыми домами;</w:t>
            </w:r>
          </w:p>
          <w:p w:rsidR="00FC294C" w:rsidRDefault="00FC294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специализированной общественной застройки;</w:t>
            </w:r>
          </w:p>
          <w:p w:rsidR="00FC294C" w:rsidRDefault="00FC294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многофункциональная общественно-деловая зона;</w:t>
            </w:r>
          </w:p>
          <w:p w:rsidR="00FC294C" w:rsidRDefault="00FC294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озелененных территорий общего пользования;</w:t>
            </w:r>
          </w:p>
          <w:p w:rsidR="00FC294C" w:rsidRDefault="00FC294C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транспортной инфраструктуры.</w:t>
            </w:r>
          </w:p>
          <w:p w:rsidR="00477068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Территориальные зоны согласно правилам землепользования </w:t>
            </w:r>
            <w:r w:rsidR="00D614DD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и застройки</w:t>
            </w:r>
            <w:r w:rsidR="00441770">
              <w:rPr>
                <w:sz w:val="24"/>
                <w:szCs w:val="24"/>
              </w:rPr>
              <w:t>,</w:t>
            </w:r>
            <w:r w:rsidRPr="00D34085">
              <w:rPr>
                <w:sz w:val="24"/>
                <w:szCs w:val="24"/>
              </w:rPr>
              <w:t xml:space="preserve"> в границах которых разрабатывается </w:t>
            </w:r>
            <w:r w:rsidR="001B6372">
              <w:rPr>
                <w:sz w:val="24"/>
                <w:szCs w:val="24"/>
              </w:rPr>
              <w:t>проект</w:t>
            </w:r>
            <w:r w:rsidRPr="00D34085">
              <w:rPr>
                <w:sz w:val="24"/>
                <w:szCs w:val="24"/>
              </w:rPr>
              <w:t xml:space="preserve"> </w:t>
            </w:r>
            <w:r w:rsidR="00D614DD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планировк</w:t>
            </w:r>
            <w:r w:rsidR="001B6372">
              <w:rPr>
                <w:sz w:val="24"/>
                <w:szCs w:val="24"/>
              </w:rPr>
              <w:t>и</w:t>
            </w:r>
            <w:r w:rsidRPr="00D34085">
              <w:rPr>
                <w:sz w:val="24"/>
                <w:szCs w:val="24"/>
              </w:rPr>
              <w:t xml:space="preserve"> территории: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застройки индивидуальными жилыми домами и домами блокированной застройки (Ж1);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C1770">
              <w:rPr>
                <w:sz w:val="24"/>
                <w:szCs w:val="24"/>
              </w:rPr>
              <w:t xml:space="preserve">она застройки </w:t>
            </w:r>
            <w:r>
              <w:rPr>
                <w:sz w:val="24"/>
                <w:szCs w:val="24"/>
              </w:rPr>
              <w:t>малоэтажными</w:t>
            </w:r>
            <w:r w:rsidRPr="00CC1770">
              <w:rPr>
                <w:sz w:val="24"/>
                <w:szCs w:val="24"/>
              </w:rPr>
              <w:t xml:space="preserve"> жилыми домами</w:t>
            </w:r>
            <w:r>
              <w:rPr>
                <w:sz w:val="24"/>
                <w:szCs w:val="24"/>
              </w:rPr>
              <w:t xml:space="preserve"> (Ж2);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застройки среднеэтажными жилыми домами (Ж3);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специализированной общественной застройки (О2);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многофункциональная общественно-деловая зона (О1);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озелененных территорий общего пользования (Пл);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транспортной инфраструктуры (Т).</w:t>
            </w:r>
          </w:p>
          <w:p w:rsidR="00F56D7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В соответствии с разделом 2 положения о территориальном планировании муниципального образования "Город Архангельск" в составе генерального плана коэффициент плотности застройки установлен: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застройки индивидуальными жилыми домами – 0,4;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</w:t>
            </w:r>
            <w:r w:rsidRPr="00CC1770">
              <w:rPr>
                <w:sz w:val="24"/>
                <w:szCs w:val="24"/>
              </w:rPr>
              <w:t xml:space="preserve">она застройки </w:t>
            </w:r>
            <w:r>
              <w:rPr>
                <w:sz w:val="24"/>
                <w:szCs w:val="24"/>
              </w:rPr>
              <w:t>малоэтажными</w:t>
            </w:r>
            <w:r w:rsidRPr="00CC1770">
              <w:rPr>
                <w:sz w:val="24"/>
                <w:szCs w:val="24"/>
              </w:rPr>
              <w:t xml:space="preserve"> жилыми домами</w:t>
            </w:r>
            <w:r>
              <w:rPr>
                <w:sz w:val="24"/>
                <w:szCs w:val="24"/>
              </w:rPr>
              <w:t xml:space="preserve"> – 1,2;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застройки среднеэтажными жилыми домами – 1,7;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специализированной общественной застройки – 2,4;</w:t>
            </w:r>
          </w:p>
          <w:p w:rsidR="00482057" w:rsidRDefault="00482057" w:rsidP="00482057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многофункциональная общественно-деловая зона – 3,0.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Категория земель – земли населенных пунктов.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Рельеф – спокойный. </w:t>
            </w:r>
          </w:p>
          <w:p w:rsidR="00F56D75" w:rsidRPr="00D34085" w:rsidRDefault="00482057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</w:t>
            </w:r>
            <w:r w:rsidRPr="00FC294C">
              <w:rPr>
                <w:sz w:val="24"/>
                <w:szCs w:val="24"/>
              </w:rPr>
              <w:t>асть района Цигломень в границах территориальных зон Ж3, Ж1, О2, Т (ул. Красина, ул. Ленинская, ул. Мира) площадью 74,6450 га</w:t>
            </w:r>
            <w:r w:rsidR="00673B89">
              <w:rPr>
                <w:sz w:val="24"/>
                <w:szCs w:val="24"/>
              </w:rPr>
              <w:t xml:space="preserve"> </w:t>
            </w:r>
            <w:r w:rsidR="00F56D75" w:rsidRPr="00D34085">
              <w:rPr>
                <w:sz w:val="24"/>
                <w:szCs w:val="24"/>
              </w:rPr>
              <w:t>находится в границах следующих зон с особыми условиями использования территорий: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второй пояс санитарной охраны источника водоснабжения;</w:t>
            </w:r>
          </w:p>
          <w:p w:rsidR="00F56D7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третий пояс санитарной охраны источника водоснабжения;</w:t>
            </w:r>
          </w:p>
          <w:p w:rsidR="00CC1770" w:rsidRDefault="00D4045F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зона подтопления</w:t>
            </w:r>
            <w:r>
              <w:t xml:space="preserve"> </w:t>
            </w:r>
            <w:r w:rsidRPr="00D4045F">
              <w:rPr>
                <w:sz w:val="24"/>
                <w:szCs w:val="24"/>
              </w:rPr>
              <w:t>29:00-6.27</w:t>
            </w:r>
            <w:r w:rsidR="00482057">
              <w:rPr>
                <w:sz w:val="24"/>
                <w:szCs w:val="24"/>
              </w:rPr>
              <w:t>8</w:t>
            </w:r>
            <w:r w:rsidR="00CC1770">
              <w:rPr>
                <w:sz w:val="24"/>
                <w:szCs w:val="24"/>
              </w:rPr>
              <w:t>;</w:t>
            </w:r>
          </w:p>
          <w:p w:rsidR="00482057" w:rsidRDefault="00482057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охранные зоны инженерных коммуникаций.</w:t>
            </w:r>
          </w:p>
          <w:p w:rsidR="00F56D75" w:rsidRDefault="00564D35" w:rsidP="00564D3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564D35">
              <w:rPr>
                <w:sz w:val="24"/>
                <w:szCs w:val="24"/>
              </w:rPr>
              <w:t>Транспортная связь обеспечивается в соответствии с картой планируемого размещения автомобильных дорог местного значения муниципального образования "Город Архангельск", включая создание и обеспечение функци</w:t>
            </w:r>
            <w:r>
              <w:rPr>
                <w:sz w:val="24"/>
                <w:szCs w:val="24"/>
              </w:rPr>
              <w:t>онирования парковок, в составе г</w:t>
            </w:r>
            <w:r w:rsidRPr="00564D35">
              <w:rPr>
                <w:sz w:val="24"/>
                <w:szCs w:val="24"/>
              </w:rPr>
              <w:t>енерального плана:</w:t>
            </w:r>
            <w:r w:rsidRPr="00564D35">
              <w:rPr>
                <w:sz w:val="24"/>
                <w:szCs w:val="24"/>
              </w:rPr>
              <w:cr/>
            </w:r>
            <w:r w:rsidR="00D4045F" w:rsidRPr="005038B4">
              <w:rPr>
                <w:sz w:val="24"/>
                <w:szCs w:val="24"/>
              </w:rPr>
              <w:t xml:space="preserve">ул. </w:t>
            </w:r>
            <w:r w:rsidR="00330671">
              <w:rPr>
                <w:sz w:val="24"/>
                <w:szCs w:val="24"/>
              </w:rPr>
              <w:t>Цигломенской</w:t>
            </w:r>
            <w:r w:rsidR="00D4045F" w:rsidRPr="005038B4">
              <w:rPr>
                <w:sz w:val="24"/>
                <w:szCs w:val="24"/>
              </w:rPr>
              <w:t xml:space="preserve"> </w:t>
            </w:r>
            <w:r w:rsidRPr="00564D35">
              <w:rPr>
                <w:sz w:val="24"/>
                <w:szCs w:val="24"/>
              </w:rPr>
              <w:t>–</w:t>
            </w:r>
            <w:r w:rsidR="00D4045F">
              <w:rPr>
                <w:sz w:val="24"/>
                <w:szCs w:val="24"/>
              </w:rPr>
              <w:t xml:space="preserve"> </w:t>
            </w:r>
            <w:r w:rsidRPr="00564D35">
              <w:rPr>
                <w:sz w:val="24"/>
                <w:szCs w:val="24"/>
              </w:rPr>
              <w:t>улиц</w:t>
            </w:r>
            <w:r w:rsidR="00330671">
              <w:rPr>
                <w:sz w:val="24"/>
                <w:szCs w:val="24"/>
              </w:rPr>
              <w:t>е</w:t>
            </w:r>
            <w:r w:rsidRPr="00564D35">
              <w:rPr>
                <w:sz w:val="24"/>
                <w:szCs w:val="24"/>
              </w:rPr>
              <w:t xml:space="preserve"> и дорог</w:t>
            </w:r>
            <w:r w:rsidR="00330671">
              <w:rPr>
                <w:sz w:val="24"/>
                <w:szCs w:val="24"/>
              </w:rPr>
              <w:t>е</w:t>
            </w:r>
            <w:r w:rsidRPr="00564D35">
              <w:rPr>
                <w:sz w:val="24"/>
                <w:szCs w:val="24"/>
              </w:rPr>
              <w:t xml:space="preserve"> местного значения</w:t>
            </w:r>
            <w:r w:rsidR="00330671">
              <w:rPr>
                <w:sz w:val="24"/>
                <w:szCs w:val="24"/>
              </w:rPr>
              <w:t>;</w:t>
            </w:r>
          </w:p>
          <w:p w:rsidR="00330671" w:rsidRPr="00D34085" w:rsidRDefault="006437E7" w:rsidP="00564D35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</w:t>
            </w:r>
            <w:r w:rsidR="00330671">
              <w:rPr>
                <w:sz w:val="24"/>
                <w:szCs w:val="24"/>
              </w:rPr>
              <w:t>л. Куйбышева, ул. Л.Н. Лочехина, ул. Стивидорской – планируемым улицам и дорогам местного значения.</w:t>
            </w:r>
          </w:p>
          <w:p w:rsidR="00F56D75" w:rsidRPr="00D34085" w:rsidRDefault="00F56D75" w:rsidP="00FF6DE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В соответствии со сводной картой планируемого размещения объектов местного значения муниципального образования "Город Архангельск" в составе генерального плана </w:t>
            </w:r>
            <w:r w:rsidR="00C52FEF" w:rsidRPr="00C52FEF">
              <w:rPr>
                <w:sz w:val="24"/>
                <w:szCs w:val="24"/>
              </w:rPr>
              <w:t xml:space="preserve">в границах </w:t>
            </w:r>
            <w:r w:rsidR="00482057">
              <w:rPr>
                <w:sz w:val="24"/>
                <w:szCs w:val="24"/>
              </w:rPr>
              <w:t>Ч</w:t>
            </w:r>
            <w:r w:rsidR="00482057" w:rsidRPr="00FC294C">
              <w:rPr>
                <w:sz w:val="24"/>
                <w:szCs w:val="24"/>
              </w:rPr>
              <w:t xml:space="preserve">асть района Цигломень в границах территориальных зон Ж3, </w:t>
            </w:r>
            <w:r w:rsidR="00482057" w:rsidRPr="00FC294C">
              <w:rPr>
                <w:sz w:val="24"/>
                <w:szCs w:val="24"/>
              </w:rPr>
              <w:lastRenderedPageBreak/>
              <w:t>Ж1, О2, Т (ул. Красина, ул. Ленинская, ул. Мира) площадью 74,6450 га</w:t>
            </w:r>
            <w:r w:rsidR="00673B89">
              <w:rPr>
                <w:sz w:val="24"/>
                <w:szCs w:val="24"/>
              </w:rPr>
              <w:t xml:space="preserve"> </w:t>
            </w:r>
            <w:r w:rsidR="000C4965">
              <w:rPr>
                <w:sz w:val="24"/>
                <w:szCs w:val="24"/>
              </w:rPr>
              <w:t>расположен объект</w:t>
            </w:r>
            <w:r w:rsidR="00564D35">
              <w:rPr>
                <w:sz w:val="24"/>
                <w:szCs w:val="24"/>
              </w:rPr>
              <w:t xml:space="preserve"> </w:t>
            </w:r>
            <w:r w:rsidRPr="00D34085">
              <w:rPr>
                <w:sz w:val="24"/>
                <w:szCs w:val="24"/>
              </w:rPr>
              <w:t xml:space="preserve">местного значения </w:t>
            </w:r>
            <w:r w:rsidR="00564D35" w:rsidRPr="00D4045F">
              <w:rPr>
                <w:sz w:val="24"/>
                <w:szCs w:val="24"/>
              </w:rPr>
              <w:t>–</w:t>
            </w:r>
            <w:r w:rsidR="00D4045F">
              <w:rPr>
                <w:sz w:val="24"/>
                <w:szCs w:val="24"/>
              </w:rPr>
              <w:t xml:space="preserve"> </w:t>
            </w:r>
            <w:r w:rsidR="00330671">
              <w:rPr>
                <w:sz w:val="24"/>
                <w:szCs w:val="24"/>
              </w:rPr>
              <w:t xml:space="preserve">дошкольная образовательная организация, </w:t>
            </w:r>
            <w:r w:rsidR="006437E7">
              <w:rPr>
                <w:sz w:val="24"/>
                <w:szCs w:val="24"/>
              </w:rPr>
              <w:br/>
            </w:r>
            <w:r w:rsidR="00FF6DE1">
              <w:rPr>
                <w:sz w:val="24"/>
                <w:szCs w:val="24"/>
              </w:rPr>
              <w:t>две</w:t>
            </w:r>
            <w:r w:rsidR="00330671">
              <w:rPr>
                <w:sz w:val="24"/>
                <w:szCs w:val="24"/>
              </w:rPr>
              <w:t xml:space="preserve"> </w:t>
            </w:r>
            <w:r w:rsidR="00D4045F" w:rsidRPr="00D4045F">
              <w:rPr>
                <w:sz w:val="24"/>
                <w:szCs w:val="24"/>
              </w:rPr>
              <w:t>обще</w:t>
            </w:r>
            <w:r w:rsidR="000C4965" w:rsidRPr="00D4045F">
              <w:rPr>
                <w:sz w:val="24"/>
                <w:szCs w:val="24"/>
              </w:rPr>
              <w:t>образовательн</w:t>
            </w:r>
            <w:r w:rsidR="00330671">
              <w:rPr>
                <w:sz w:val="24"/>
                <w:szCs w:val="24"/>
              </w:rPr>
              <w:t>ые</w:t>
            </w:r>
            <w:r w:rsidR="000C4965" w:rsidRPr="00D4045F">
              <w:rPr>
                <w:sz w:val="24"/>
                <w:szCs w:val="24"/>
              </w:rPr>
              <w:t xml:space="preserve"> организаци</w:t>
            </w:r>
            <w:r w:rsidR="00330671">
              <w:rPr>
                <w:sz w:val="24"/>
                <w:szCs w:val="24"/>
              </w:rPr>
              <w:t>и</w:t>
            </w:r>
          </w:p>
        </w:tc>
      </w:tr>
      <w:tr w:rsidR="00D3408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7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Основные требования </w:t>
            </w:r>
            <w:r w:rsidR="00FF6DE1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к составу, содержанию </w:t>
            </w:r>
            <w:r w:rsidR="00FF6DE1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и форме представляемых материалов документации </w:t>
            </w:r>
            <w:r w:rsidR="00FF6DE1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по планировке территории, последовательность и сроки выполнения работы</w:t>
            </w:r>
          </w:p>
        </w:tc>
        <w:tc>
          <w:tcPr>
            <w:tcW w:w="6721" w:type="dxa"/>
            <w:shd w:val="clear" w:color="auto" w:fill="auto"/>
          </w:tcPr>
          <w:p w:rsidR="00171B71" w:rsidRPr="00171B71" w:rsidRDefault="00171B71" w:rsidP="00171B71">
            <w:pPr>
              <w:keepNext/>
              <w:keepLines/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1. Основная (утверждаемая) часть документации </w:t>
            </w:r>
            <w:r w:rsidR="00D614DD">
              <w:rPr>
                <w:sz w:val="24"/>
                <w:szCs w:val="24"/>
              </w:rPr>
              <w:br/>
            </w:r>
            <w:r w:rsidRPr="00171B71">
              <w:rPr>
                <w:sz w:val="24"/>
                <w:szCs w:val="24"/>
              </w:rPr>
              <w:t>по планировке территории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Проект межевания территории: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ind w:left="33"/>
              <w:textAlignment w:val="baseline"/>
              <w:rPr>
                <w:sz w:val="24"/>
                <w:szCs w:val="24"/>
                <w:lang w:eastAsia="en-US"/>
              </w:rPr>
            </w:pPr>
            <w:r w:rsidRPr="00171B71">
              <w:rPr>
                <w:sz w:val="24"/>
                <w:szCs w:val="24"/>
                <w:lang w:val="en-US" w:eastAsia="en-US"/>
              </w:rPr>
              <w:t>I</w:t>
            </w:r>
            <w:r w:rsidRPr="00171B71">
              <w:rPr>
                <w:sz w:val="24"/>
                <w:szCs w:val="24"/>
                <w:lang w:eastAsia="en-US"/>
              </w:rPr>
              <w:t>. Графические материалы: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чертежи межевания территории, на которых отображаются: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а) границы планируемых (в случае, если подготовка проекта межевания территории осуществляется в составе проекта планировки территории) и существующих элементов планировочной структуры;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б) красные линии, утвержденные в составе проекта планировки территории, или красные линии, утверждаемые, изменяемые проектом межевания территории в соответствии </w:t>
            </w:r>
            <w:r w:rsidR="00482057">
              <w:rPr>
                <w:sz w:val="24"/>
                <w:szCs w:val="24"/>
              </w:rPr>
              <w:br/>
            </w:r>
            <w:r w:rsidRPr="00171B71">
              <w:rPr>
                <w:sz w:val="24"/>
                <w:szCs w:val="24"/>
              </w:rPr>
              <w:t>с пунктом 2 части 2 статьи 43 Градостроительного кодекса Российской Федерации;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в) линии отступа от красных линий в целях определения мест допустимого размещения зданий, строений, сооружений;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г) границы образуемых и (или) изменяемых земельных участков, условные номера образуемых земельных участков, </w:t>
            </w:r>
            <w:r w:rsidR="00482057">
              <w:rPr>
                <w:sz w:val="24"/>
                <w:szCs w:val="24"/>
              </w:rPr>
              <w:br/>
            </w:r>
            <w:r w:rsidRPr="00171B71">
              <w:rPr>
                <w:sz w:val="24"/>
                <w:szCs w:val="24"/>
              </w:rPr>
              <w:t>в том числе в отношении которых предполагаются их резервирование и (или) изъятие для государственных или муниципальных нужд;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д) границы публичных сервитутов;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  <w:lang w:val="en-US"/>
              </w:rPr>
              <w:t>II</w:t>
            </w:r>
            <w:r w:rsidRPr="00171B71">
              <w:rPr>
                <w:sz w:val="24"/>
                <w:szCs w:val="24"/>
              </w:rPr>
              <w:t>. Текстовая часть.</w:t>
            </w:r>
          </w:p>
          <w:p w:rsidR="00171B71" w:rsidRPr="00171B71" w:rsidRDefault="00171B71" w:rsidP="00171B71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2. Материалы по обоснованию документации по планировке территории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Проект межевания территории:</w:t>
            </w:r>
          </w:p>
          <w:p w:rsidR="00171B71" w:rsidRPr="00171B71" w:rsidRDefault="00171B71" w:rsidP="00171B71">
            <w:pPr>
              <w:widowControl w:val="0"/>
              <w:tabs>
                <w:tab w:val="num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  <w:lang w:val="en-US"/>
              </w:rPr>
              <w:t>I</w:t>
            </w:r>
            <w:r w:rsidRPr="00171B71">
              <w:rPr>
                <w:sz w:val="24"/>
                <w:szCs w:val="24"/>
              </w:rPr>
              <w:t>. Графические материалы: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чертеж с указанием информации согласно части 7 статьи 43 Градостроительного кодекса Российской Федерации;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II. Пояснительная записка.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Документация по планировке территории предоставляется техническим заказчиком в адрес департамента градостроительства Администрации городского округа "Город Архангельск" на бумажном носителе и в электронном виде </w:t>
            </w:r>
            <w:r w:rsidR="00D614DD">
              <w:rPr>
                <w:sz w:val="24"/>
                <w:szCs w:val="24"/>
              </w:rPr>
              <w:br/>
            </w:r>
            <w:r w:rsidRPr="00171B71">
              <w:rPr>
                <w:sz w:val="24"/>
                <w:szCs w:val="24"/>
              </w:rPr>
              <w:t>в следующем объеме: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1) на бумажном носителе в одном экземпляре;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2) на электронном носителе (на компакт-диске) в одном экземпляре каждый нижеуказанный вид;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3) пакет документов для внесения в ЕГРН сведений о проекте межевания, содержащий в своем составе: XML - Документ "interact_entry_boundaries_*.xml".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Электронная версия документации по планировке территории должна содержать: 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1) графическую часть, выполненную с использованием программного расширения "AutoCad" (*.dwg / .dxf) в системе координат, используемой для ведения ЕГРН (один экземпляр </w:t>
            </w:r>
            <w:r w:rsidRPr="00171B71">
              <w:rPr>
                <w:sz w:val="24"/>
                <w:szCs w:val="24"/>
              </w:rPr>
              <w:lastRenderedPageBreak/>
              <w:t>на компакт-диске);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2) графическую часть, выполненную в формате *.pdf (один экземпляр на компакт-диске);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3) текстовую часть, выполненную с использованием текстового редактора "Word" (*.doc / .docx) (один экземпляр </w:t>
            </w:r>
            <w:r w:rsidR="00D614DD">
              <w:rPr>
                <w:sz w:val="24"/>
                <w:szCs w:val="24"/>
              </w:rPr>
              <w:br/>
            </w:r>
            <w:r w:rsidRPr="00171B71">
              <w:rPr>
                <w:sz w:val="24"/>
                <w:szCs w:val="24"/>
              </w:rPr>
              <w:t>на компакт-диске).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Требования к текстовой части: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применяется шрифт Times New Roman № 14 или 13;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текст документа печатается через 1 – 1,5 межстрочных интервала;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абзацный отступ в тексте документа составляет 1,25 см;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интервал между буквами в словах – обычный;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интервал между словами – один пробел;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наименования разделов и подразделов центрируются </w:t>
            </w:r>
            <w:r w:rsidR="00D614DD">
              <w:rPr>
                <w:sz w:val="24"/>
                <w:szCs w:val="24"/>
              </w:rPr>
              <w:br/>
            </w:r>
            <w:r w:rsidRPr="00171B71">
              <w:rPr>
                <w:sz w:val="24"/>
                <w:szCs w:val="24"/>
              </w:rPr>
              <w:t>по ширине текста;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текст документа выравнивается по ширине листа (по границам левого и правого полей документа);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длина самой длинной строки реквизита при угловом расположении реквизитов – не более 7,5 см;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>длина самой длинной строки реквизита при продольном расположении реквизитов – не более 12 см.</w:t>
            </w:r>
          </w:p>
          <w:p w:rsidR="00171B71" w:rsidRPr="00171B71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Текстовая часть документации по планировке территории </w:t>
            </w:r>
            <w:r w:rsidR="00D614DD">
              <w:rPr>
                <w:sz w:val="24"/>
                <w:szCs w:val="24"/>
              </w:rPr>
              <w:br/>
            </w:r>
            <w:r w:rsidRPr="00171B71">
              <w:rPr>
                <w:sz w:val="24"/>
                <w:szCs w:val="24"/>
              </w:rPr>
              <w:t>на бумажном носителе должна быть предоставлена в виде пояснительной записки (сброшюрованной книги).</w:t>
            </w:r>
          </w:p>
          <w:p w:rsidR="00F56D75" w:rsidRPr="00D34085" w:rsidRDefault="00171B71" w:rsidP="00171B71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171B71">
              <w:rPr>
                <w:sz w:val="24"/>
                <w:szCs w:val="24"/>
              </w:rPr>
              <w:t xml:space="preserve">Диски должны быть защищены от записи, иметь этикетку </w:t>
            </w:r>
            <w:r w:rsidR="00D614DD">
              <w:rPr>
                <w:sz w:val="24"/>
                <w:szCs w:val="24"/>
              </w:rPr>
              <w:br/>
            </w:r>
            <w:r w:rsidRPr="00171B71">
              <w:rPr>
                <w:sz w:val="24"/>
                <w:szCs w:val="24"/>
              </w:rPr>
              <w:t>с указанием изготовителя, даты изготовления, названия комплекта. В корневом каталоге должен находиться текстовый файл содержания</w:t>
            </w:r>
          </w:p>
        </w:tc>
      </w:tr>
      <w:tr w:rsidR="00916C65" w:rsidRPr="00D34085" w:rsidTr="003330C5">
        <w:tc>
          <w:tcPr>
            <w:tcW w:w="616" w:type="dxa"/>
            <w:shd w:val="clear" w:color="auto" w:fill="auto"/>
          </w:tcPr>
          <w:p w:rsidR="00F56D75" w:rsidRPr="00D34085" w:rsidRDefault="00441770" w:rsidP="00D34085">
            <w:pPr>
              <w:pStyle w:val="af4"/>
              <w:overflowPunct w:val="0"/>
              <w:autoSpaceDE w:val="0"/>
              <w:autoSpaceDN w:val="0"/>
              <w:adjustRightInd w:val="0"/>
              <w:spacing w:after="0" w:line="240" w:lineRule="auto"/>
              <w:ind w:left="0"/>
              <w:jc w:val="center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8</w:t>
            </w:r>
          </w:p>
        </w:tc>
        <w:tc>
          <w:tcPr>
            <w:tcW w:w="2271" w:type="dxa"/>
            <w:shd w:val="clear" w:color="auto" w:fill="auto"/>
          </w:tcPr>
          <w:p w:rsidR="00F56D75" w:rsidRPr="00D34085" w:rsidRDefault="00F56D75" w:rsidP="00D3408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Перечень необходимых согласований документации </w:t>
            </w:r>
            <w:r w:rsidR="00FF6DE1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 xml:space="preserve">по планировке территории </w:t>
            </w:r>
            <w:r w:rsidR="00FF6DE1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от согласующих органов, владельцев автомобильных дорог</w:t>
            </w:r>
          </w:p>
        </w:tc>
        <w:tc>
          <w:tcPr>
            <w:tcW w:w="6721" w:type="dxa"/>
            <w:shd w:val="clear" w:color="auto" w:fill="auto"/>
          </w:tcPr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>Департамент транспорта, строительства и городской инфраструктуры Администрации городского округа "Город Архангельск";</w:t>
            </w:r>
          </w:p>
          <w:p w:rsidR="00F56D75" w:rsidRPr="00D34085" w:rsidRDefault="00946E47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администрация </w:t>
            </w:r>
            <w:r w:rsidR="00482057">
              <w:rPr>
                <w:sz w:val="24"/>
                <w:szCs w:val="24"/>
              </w:rPr>
              <w:t>Цигломенского</w:t>
            </w:r>
            <w:r w:rsidR="00F56D75" w:rsidRPr="00D34085">
              <w:rPr>
                <w:sz w:val="24"/>
                <w:szCs w:val="24"/>
              </w:rPr>
              <w:t xml:space="preserve"> территориального округа Администрации городского округа "Город Архангельск";</w:t>
            </w:r>
          </w:p>
          <w:p w:rsidR="00F56D75" w:rsidRPr="00D34085" w:rsidRDefault="00F56D75" w:rsidP="008B04C8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outlineLvl w:val="0"/>
              <w:rPr>
                <w:sz w:val="24"/>
                <w:szCs w:val="24"/>
              </w:rPr>
            </w:pPr>
            <w:r w:rsidRPr="00D34085">
              <w:rPr>
                <w:sz w:val="24"/>
                <w:szCs w:val="24"/>
              </w:rPr>
              <w:t xml:space="preserve">Управление государственной инспекции безопасности дорожного движения УМВД России по Архангельской области (в случае, если в состав проекта внесения изменений </w:t>
            </w:r>
            <w:r w:rsidR="00D614DD">
              <w:rPr>
                <w:sz w:val="24"/>
                <w:szCs w:val="24"/>
              </w:rPr>
              <w:br/>
            </w:r>
            <w:r w:rsidRPr="00D34085">
              <w:rPr>
                <w:sz w:val="24"/>
                <w:szCs w:val="24"/>
              </w:rPr>
              <w:t>в проект планировки включается проект организации дорожного движения)</w:t>
            </w:r>
          </w:p>
        </w:tc>
      </w:tr>
    </w:tbl>
    <w:p w:rsidR="00F56D75" w:rsidRDefault="00F56D75" w:rsidP="00BD036A">
      <w:pPr>
        <w:widowControl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08"/>
        <w:gridCol w:w="8047"/>
      </w:tblGrid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CB7181" w:rsidP="00482057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B10730">
              <w:rPr>
                <w:sz w:val="28"/>
                <w:szCs w:val="28"/>
              </w:rPr>
              <w:t>Приложени</w:t>
            </w:r>
            <w:r w:rsidR="00482057">
              <w:rPr>
                <w:sz w:val="28"/>
                <w:szCs w:val="28"/>
              </w:rPr>
              <w:t>е</w:t>
            </w:r>
            <w:r w:rsidRPr="00B10730">
              <w:rPr>
                <w:sz w:val="28"/>
                <w:szCs w:val="28"/>
              </w:rPr>
              <w:t>:</w:t>
            </w: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  <w:r w:rsidRPr="00B10730">
              <w:rPr>
                <w:sz w:val="28"/>
                <w:szCs w:val="28"/>
              </w:rPr>
              <w:t> Схема границ проектирования</w:t>
            </w:r>
            <w:r w:rsidR="00FF6DE1">
              <w:rPr>
                <w:sz w:val="28"/>
                <w:szCs w:val="28"/>
              </w:rPr>
              <w:t>.</w:t>
            </w:r>
          </w:p>
        </w:tc>
      </w:tr>
      <w:tr w:rsidR="00CB7181" w:rsidRPr="00B10730" w:rsidTr="00B10730">
        <w:tc>
          <w:tcPr>
            <w:tcW w:w="1526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8328" w:type="dxa"/>
            <w:shd w:val="clear" w:color="auto" w:fill="auto"/>
          </w:tcPr>
          <w:p w:rsidR="00CB7181" w:rsidRPr="00B10730" w:rsidRDefault="00CB7181" w:rsidP="00B10730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8"/>
                <w:szCs w:val="28"/>
              </w:rPr>
            </w:pPr>
          </w:p>
        </w:tc>
      </w:tr>
    </w:tbl>
    <w:p w:rsidR="005250DB" w:rsidRPr="00AF668A" w:rsidRDefault="005250DB" w:rsidP="005250DB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p w:rsidR="005250DB" w:rsidRPr="00AF668A" w:rsidRDefault="005250DB" w:rsidP="005250DB">
      <w:pPr>
        <w:rPr>
          <w:sz w:val="26"/>
          <w:szCs w:val="26"/>
        </w:rPr>
        <w:sectPr w:rsidR="005250DB" w:rsidRPr="00AF668A" w:rsidSect="00274A85">
          <w:headerReference w:type="even" r:id="rId9"/>
          <w:headerReference w:type="default" r:id="rId10"/>
          <w:pgSz w:w="11906" w:h="16838"/>
          <w:pgMar w:top="1134" w:right="566" w:bottom="1134" w:left="1701" w:header="426" w:footer="709" w:gutter="0"/>
          <w:pgNumType w:start="1"/>
          <w:cols w:space="708"/>
          <w:titlePg/>
          <w:docGrid w:linePitch="360"/>
        </w:sectPr>
      </w:pPr>
    </w:p>
    <w:p w:rsidR="00330671" w:rsidRDefault="00BD036A" w:rsidP="00C52FEF">
      <w:pPr>
        <w:ind w:left="4536"/>
        <w:jc w:val="center"/>
        <w:rPr>
          <w:sz w:val="26"/>
          <w:szCs w:val="26"/>
        </w:rPr>
      </w:pPr>
      <w:r w:rsidRPr="00AF668A">
        <w:rPr>
          <w:sz w:val="26"/>
          <w:szCs w:val="26"/>
        </w:rPr>
        <w:lastRenderedPageBreak/>
        <w:t xml:space="preserve">ПРИЛОЖЕНИЕ </w:t>
      </w:r>
    </w:p>
    <w:p w:rsidR="00BD036A" w:rsidRPr="00330671" w:rsidRDefault="00E01152" w:rsidP="00C52FEF">
      <w:pPr>
        <w:ind w:left="4536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к заданию </w:t>
      </w:r>
      <w:r w:rsidR="00C52FEF" w:rsidRPr="00C52FEF">
        <w:rPr>
          <w:sz w:val="22"/>
          <w:szCs w:val="22"/>
        </w:rPr>
        <w:t xml:space="preserve">о подготовке проекта </w:t>
      </w:r>
      <w:r w:rsidR="00330671" w:rsidRPr="00330671">
        <w:rPr>
          <w:sz w:val="22"/>
          <w:szCs w:val="22"/>
        </w:rPr>
        <w:t xml:space="preserve">внесения изменений </w:t>
      </w:r>
      <w:r w:rsidR="00330671">
        <w:rPr>
          <w:sz w:val="22"/>
          <w:szCs w:val="22"/>
        </w:rPr>
        <w:br/>
      </w:r>
      <w:r w:rsidR="00330671" w:rsidRPr="00330671">
        <w:rPr>
          <w:sz w:val="22"/>
          <w:szCs w:val="22"/>
        </w:rPr>
        <w:t xml:space="preserve">в проект </w:t>
      </w:r>
      <w:r w:rsidR="00330671" w:rsidRPr="00330671">
        <w:rPr>
          <w:bCs/>
          <w:sz w:val="22"/>
          <w:szCs w:val="22"/>
        </w:rPr>
        <w:t xml:space="preserve">межевания территории городского округа </w:t>
      </w:r>
      <w:r w:rsidR="00FF6DE1">
        <w:rPr>
          <w:bCs/>
          <w:sz w:val="22"/>
          <w:szCs w:val="22"/>
        </w:rPr>
        <w:br/>
      </w:r>
      <w:r w:rsidR="00330671" w:rsidRPr="00330671">
        <w:rPr>
          <w:bCs/>
          <w:sz w:val="22"/>
          <w:szCs w:val="22"/>
        </w:rPr>
        <w:t xml:space="preserve">"Город Архангельск" на часть района Цигломень </w:t>
      </w:r>
      <w:r w:rsidR="00330671">
        <w:rPr>
          <w:bCs/>
          <w:sz w:val="22"/>
          <w:szCs w:val="22"/>
        </w:rPr>
        <w:br/>
      </w:r>
      <w:r w:rsidR="00330671" w:rsidRPr="00330671">
        <w:rPr>
          <w:bCs/>
          <w:sz w:val="22"/>
          <w:szCs w:val="22"/>
        </w:rPr>
        <w:t xml:space="preserve">в границах территориальных зон Ж3, Ж1, О2, Т </w:t>
      </w:r>
      <w:r w:rsidR="00330671" w:rsidRPr="00330671">
        <w:rPr>
          <w:bCs/>
          <w:sz w:val="22"/>
          <w:szCs w:val="22"/>
        </w:rPr>
        <w:br/>
        <w:t xml:space="preserve">(ул. Красина, ул. Ленинская, ул. Мира) </w:t>
      </w:r>
      <w:r w:rsidR="00330671">
        <w:rPr>
          <w:bCs/>
          <w:sz w:val="22"/>
          <w:szCs w:val="22"/>
        </w:rPr>
        <w:br/>
      </w:r>
      <w:r w:rsidR="00330671" w:rsidRPr="00330671">
        <w:rPr>
          <w:bCs/>
          <w:sz w:val="22"/>
          <w:szCs w:val="22"/>
        </w:rPr>
        <w:t>площадью 74,6450 га</w:t>
      </w:r>
    </w:p>
    <w:p w:rsidR="00A161F8" w:rsidRDefault="00A161F8" w:rsidP="00BD036A">
      <w:pPr>
        <w:pStyle w:val="2"/>
        <w:ind w:firstLine="0"/>
        <w:jc w:val="center"/>
        <w:rPr>
          <w:sz w:val="26"/>
          <w:szCs w:val="26"/>
        </w:rPr>
      </w:pPr>
    </w:p>
    <w:p w:rsidR="00BD036A" w:rsidRPr="00FF6DE1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FF6DE1">
        <w:rPr>
          <w:b/>
          <w:sz w:val="26"/>
          <w:szCs w:val="26"/>
        </w:rPr>
        <w:t>СХЕМА</w:t>
      </w:r>
    </w:p>
    <w:p w:rsidR="00BD036A" w:rsidRPr="00FF6DE1" w:rsidRDefault="00BD036A" w:rsidP="00BD036A">
      <w:pPr>
        <w:pStyle w:val="2"/>
        <w:ind w:firstLine="0"/>
        <w:jc w:val="center"/>
        <w:rPr>
          <w:b/>
          <w:sz w:val="26"/>
          <w:szCs w:val="26"/>
        </w:rPr>
      </w:pPr>
      <w:r w:rsidRPr="00FF6DE1">
        <w:rPr>
          <w:b/>
          <w:sz w:val="26"/>
          <w:szCs w:val="26"/>
        </w:rPr>
        <w:t>границ проектирования</w:t>
      </w:r>
    </w:p>
    <w:p w:rsidR="005250DB" w:rsidRPr="00AF668A" w:rsidRDefault="005250DB" w:rsidP="00BD036A">
      <w:pPr>
        <w:pStyle w:val="2"/>
        <w:ind w:firstLine="0"/>
        <w:jc w:val="center"/>
        <w:rPr>
          <w:sz w:val="26"/>
          <w:szCs w:val="26"/>
        </w:rPr>
      </w:pPr>
    </w:p>
    <w:p w:rsidR="006164FB" w:rsidRPr="00330671" w:rsidRDefault="00330671" w:rsidP="00330671">
      <w:pPr>
        <w:pStyle w:val="2"/>
        <w:ind w:firstLine="0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 wp14:anchorId="589B189A" wp14:editId="510BC3D4">
            <wp:extent cx="6076950" cy="6765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8512" t="13223" r="31790" b="8207"/>
                    <a:stretch/>
                  </pic:blipFill>
                  <pic:spPr bwMode="auto">
                    <a:xfrm>
                      <a:off x="0" y="0"/>
                      <a:ext cx="6096274" cy="67868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1FF0" w:rsidRPr="00330671" w:rsidRDefault="005250DB" w:rsidP="00330671">
      <w:pPr>
        <w:pStyle w:val="2"/>
        <w:ind w:firstLine="0"/>
        <w:jc w:val="center"/>
        <w:rPr>
          <w:szCs w:val="26"/>
        </w:rPr>
      </w:pPr>
      <w:r w:rsidRPr="00AF668A">
        <w:rPr>
          <w:szCs w:val="26"/>
        </w:rPr>
        <w:t>__________</w:t>
      </w:r>
    </w:p>
    <w:sectPr w:rsidR="00DB1FF0" w:rsidRPr="00330671" w:rsidSect="00330671">
      <w:pgSz w:w="11906" w:h="16838"/>
      <w:pgMar w:top="1026" w:right="567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2B3" w:rsidRDefault="00E122B3">
      <w:r>
        <w:separator/>
      </w:r>
    </w:p>
  </w:endnote>
  <w:endnote w:type="continuationSeparator" w:id="0">
    <w:p w:rsidR="00E122B3" w:rsidRDefault="00E122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2B3" w:rsidRDefault="00E122B3">
      <w:r>
        <w:separator/>
      </w:r>
    </w:p>
  </w:footnote>
  <w:footnote w:type="continuationSeparator" w:id="0">
    <w:p w:rsidR="00E122B3" w:rsidRDefault="00E122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Default="00564D35" w:rsidP="008E298C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564D35" w:rsidRDefault="00564D3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4D35" w:rsidRPr="004F76F7" w:rsidRDefault="00564D35">
    <w:pPr>
      <w:pStyle w:val="a6"/>
      <w:jc w:val="center"/>
      <w:rPr>
        <w:sz w:val="28"/>
        <w:szCs w:val="28"/>
      </w:rPr>
    </w:pPr>
    <w:r w:rsidRPr="004F76F7">
      <w:rPr>
        <w:sz w:val="28"/>
        <w:szCs w:val="28"/>
      </w:rPr>
      <w:fldChar w:fldCharType="begin"/>
    </w:r>
    <w:r w:rsidRPr="004F76F7">
      <w:rPr>
        <w:sz w:val="28"/>
        <w:szCs w:val="28"/>
      </w:rPr>
      <w:instrText>PAGE   \* MERGEFORMAT</w:instrText>
    </w:r>
    <w:r w:rsidRPr="004F76F7">
      <w:rPr>
        <w:sz w:val="28"/>
        <w:szCs w:val="28"/>
      </w:rPr>
      <w:fldChar w:fldCharType="separate"/>
    </w:r>
    <w:r w:rsidR="006B7B1C">
      <w:rPr>
        <w:noProof/>
        <w:sz w:val="28"/>
        <w:szCs w:val="28"/>
      </w:rPr>
      <w:t>2</w:t>
    </w:r>
    <w:r w:rsidRPr="004F76F7">
      <w:rPr>
        <w:sz w:val="28"/>
        <w:szCs w:val="28"/>
      </w:rPr>
      <w:fldChar w:fldCharType="end"/>
    </w:r>
  </w:p>
  <w:p w:rsidR="00564D35" w:rsidRPr="007E5166" w:rsidRDefault="00564D35" w:rsidP="005119EA">
    <w:pPr>
      <w:pStyle w:val="a6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D765E"/>
    <w:multiLevelType w:val="hybridMultilevel"/>
    <w:tmpl w:val="EF3A1EC0"/>
    <w:lvl w:ilvl="0" w:tplc="4EF6BD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101D73"/>
    <w:multiLevelType w:val="hybridMultilevel"/>
    <w:tmpl w:val="F3606A10"/>
    <w:lvl w:ilvl="0" w:tplc="FF52975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56661BE"/>
    <w:multiLevelType w:val="hybridMultilevel"/>
    <w:tmpl w:val="AA40C59A"/>
    <w:lvl w:ilvl="0" w:tplc="F1B0727E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8921C4A"/>
    <w:multiLevelType w:val="hybridMultilevel"/>
    <w:tmpl w:val="2710E15A"/>
    <w:lvl w:ilvl="0" w:tplc="B600BBC6">
      <w:start w:val="1"/>
      <w:numFmt w:val="decimal"/>
      <w:lvlText w:val="%1)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293CAA"/>
    <w:multiLevelType w:val="hybridMultilevel"/>
    <w:tmpl w:val="111A7DFA"/>
    <w:lvl w:ilvl="0" w:tplc="6FE05E2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91149D"/>
    <w:multiLevelType w:val="hybridMultilevel"/>
    <w:tmpl w:val="11880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10241" fillcolor="white">
      <v:fill color="white"/>
      <o:colormru v:ext="edit" colors="blu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4895"/>
    <w:rsid w:val="00003E11"/>
    <w:rsid w:val="000043D5"/>
    <w:rsid w:val="00005260"/>
    <w:rsid w:val="00010452"/>
    <w:rsid w:val="00010DAF"/>
    <w:rsid w:val="00011458"/>
    <w:rsid w:val="00014413"/>
    <w:rsid w:val="00015BEC"/>
    <w:rsid w:val="000169F4"/>
    <w:rsid w:val="00017032"/>
    <w:rsid w:val="0002013D"/>
    <w:rsid w:val="00023C3C"/>
    <w:rsid w:val="00026D5D"/>
    <w:rsid w:val="0002720E"/>
    <w:rsid w:val="0003188B"/>
    <w:rsid w:val="00032B62"/>
    <w:rsid w:val="00034396"/>
    <w:rsid w:val="00034B43"/>
    <w:rsid w:val="00035086"/>
    <w:rsid w:val="00036362"/>
    <w:rsid w:val="00036B21"/>
    <w:rsid w:val="000370BC"/>
    <w:rsid w:val="00042581"/>
    <w:rsid w:val="00043431"/>
    <w:rsid w:val="000453F5"/>
    <w:rsid w:val="00045B12"/>
    <w:rsid w:val="00046BBE"/>
    <w:rsid w:val="00051E08"/>
    <w:rsid w:val="00052F59"/>
    <w:rsid w:val="00057055"/>
    <w:rsid w:val="00057B4D"/>
    <w:rsid w:val="000619A7"/>
    <w:rsid w:val="0006227D"/>
    <w:rsid w:val="00062583"/>
    <w:rsid w:val="00063070"/>
    <w:rsid w:val="00063A3A"/>
    <w:rsid w:val="00070B38"/>
    <w:rsid w:val="00074E4D"/>
    <w:rsid w:val="00075BD8"/>
    <w:rsid w:val="00076E33"/>
    <w:rsid w:val="0007779A"/>
    <w:rsid w:val="000808A1"/>
    <w:rsid w:val="00081E62"/>
    <w:rsid w:val="0008217B"/>
    <w:rsid w:val="00082453"/>
    <w:rsid w:val="00090813"/>
    <w:rsid w:val="00094AA0"/>
    <w:rsid w:val="000A0331"/>
    <w:rsid w:val="000A0C91"/>
    <w:rsid w:val="000A0F82"/>
    <w:rsid w:val="000A21D1"/>
    <w:rsid w:val="000A2D66"/>
    <w:rsid w:val="000A3A91"/>
    <w:rsid w:val="000A6519"/>
    <w:rsid w:val="000B2457"/>
    <w:rsid w:val="000B3BFC"/>
    <w:rsid w:val="000C0D21"/>
    <w:rsid w:val="000C1431"/>
    <w:rsid w:val="000C1D21"/>
    <w:rsid w:val="000C2A34"/>
    <w:rsid w:val="000C33DB"/>
    <w:rsid w:val="000C4965"/>
    <w:rsid w:val="000D01E9"/>
    <w:rsid w:val="000D28D6"/>
    <w:rsid w:val="000D35EB"/>
    <w:rsid w:val="000D455C"/>
    <w:rsid w:val="000D6349"/>
    <w:rsid w:val="000D6422"/>
    <w:rsid w:val="000D6837"/>
    <w:rsid w:val="000E07C5"/>
    <w:rsid w:val="000E3A79"/>
    <w:rsid w:val="000E6D7B"/>
    <w:rsid w:val="000E6F09"/>
    <w:rsid w:val="000E7F45"/>
    <w:rsid w:val="000F5947"/>
    <w:rsid w:val="00101744"/>
    <w:rsid w:val="00102F13"/>
    <w:rsid w:val="00107B6C"/>
    <w:rsid w:val="00110FE1"/>
    <w:rsid w:val="00112C9F"/>
    <w:rsid w:val="001135C5"/>
    <w:rsid w:val="001201D9"/>
    <w:rsid w:val="00121FD4"/>
    <w:rsid w:val="001227BD"/>
    <w:rsid w:val="00124B09"/>
    <w:rsid w:val="00132075"/>
    <w:rsid w:val="00132252"/>
    <w:rsid w:val="00132897"/>
    <w:rsid w:val="00132A09"/>
    <w:rsid w:val="00132A35"/>
    <w:rsid w:val="00132FC4"/>
    <w:rsid w:val="001353FA"/>
    <w:rsid w:val="00136001"/>
    <w:rsid w:val="001363E6"/>
    <w:rsid w:val="00137E42"/>
    <w:rsid w:val="00137F24"/>
    <w:rsid w:val="00142272"/>
    <w:rsid w:val="00144AFF"/>
    <w:rsid w:val="00152EFD"/>
    <w:rsid w:val="00155BAF"/>
    <w:rsid w:val="0015646D"/>
    <w:rsid w:val="0015674C"/>
    <w:rsid w:val="0015685B"/>
    <w:rsid w:val="001570ED"/>
    <w:rsid w:val="001578A0"/>
    <w:rsid w:val="00162056"/>
    <w:rsid w:val="001638A1"/>
    <w:rsid w:val="001643A6"/>
    <w:rsid w:val="001660E8"/>
    <w:rsid w:val="00171B71"/>
    <w:rsid w:val="00174381"/>
    <w:rsid w:val="001751BF"/>
    <w:rsid w:val="0018206F"/>
    <w:rsid w:val="00183229"/>
    <w:rsid w:val="00192919"/>
    <w:rsid w:val="00192B7E"/>
    <w:rsid w:val="00195C6E"/>
    <w:rsid w:val="001964BE"/>
    <w:rsid w:val="001A158B"/>
    <w:rsid w:val="001A2C5E"/>
    <w:rsid w:val="001A50E4"/>
    <w:rsid w:val="001A5BFF"/>
    <w:rsid w:val="001A7424"/>
    <w:rsid w:val="001B0C87"/>
    <w:rsid w:val="001B1C07"/>
    <w:rsid w:val="001B4B31"/>
    <w:rsid w:val="001B4E07"/>
    <w:rsid w:val="001B6372"/>
    <w:rsid w:val="001B6A4E"/>
    <w:rsid w:val="001B74E1"/>
    <w:rsid w:val="001B7F91"/>
    <w:rsid w:val="001C08EB"/>
    <w:rsid w:val="001C215E"/>
    <w:rsid w:val="001C4BFC"/>
    <w:rsid w:val="001C5F89"/>
    <w:rsid w:val="001D08A7"/>
    <w:rsid w:val="001D0BCB"/>
    <w:rsid w:val="001D122C"/>
    <w:rsid w:val="001D4AD3"/>
    <w:rsid w:val="001E4CE0"/>
    <w:rsid w:val="001E63F3"/>
    <w:rsid w:val="001E706D"/>
    <w:rsid w:val="001F0209"/>
    <w:rsid w:val="001F048B"/>
    <w:rsid w:val="001F3818"/>
    <w:rsid w:val="001F557C"/>
    <w:rsid w:val="001F63F4"/>
    <w:rsid w:val="00200408"/>
    <w:rsid w:val="0020302C"/>
    <w:rsid w:val="002041AE"/>
    <w:rsid w:val="00204A62"/>
    <w:rsid w:val="00206F4E"/>
    <w:rsid w:val="00207F1D"/>
    <w:rsid w:val="00213E0F"/>
    <w:rsid w:val="00214C20"/>
    <w:rsid w:val="00215E5C"/>
    <w:rsid w:val="00221BAE"/>
    <w:rsid w:val="00222B0C"/>
    <w:rsid w:val="00224E7C"/>
    <w:rsid w:val="002258E5"/>
    <w:rsid w:val="00226D16"/>
    <w:rsid w:val="002275FE"/>
    <w:rsid w:val="0023210E"/>
    <w:rsid w:val="00234134"/>
    <w:rsid w:val="002343B8"/>
    <w:rsid w:val="00236617"/>
    <w:rsid w:val="00236DC1"/>
    <w:rsid w:val="00240291"/>
    <w:rsid w:val="002432FB"/>
    <w:rsid w:val="00243367"/>
    <w:rsid w:val="00251F50"/>
    <w:rsid w:val="002523BF"/>
    <w:rsid w:val="00253D62"/>
    <w:rsid w:val="002568AC"/>
    <w:rsid w:val="00257749"/>
    <w:rsid w:val="0026014D"/>
    <w:rsid w:val="002649F4"/>
    <w:rsid w:val="00265298"/>
    <w:rsid w:val="00270378"/>
    <w:rsid w:val="00272875"/>
    <w:rsid w:val="00272943"/>
    <w:rsid w:val="00274335"/>
    <w:rsid w:val="00274A85"/>
    <w:rsid w:val="00276DBF"/>
    <w:rsid w:val="00276DE3"/>
    <w:rsid w:val="0028623C"/>
    <w:rsid w:val="002873FA"/>
    <w:rsid w:val="002917CA"/>
    <w:rsid w:val="002925BA"/>
    <w:rsid w:val="00294E73"/>
    <w:rsid w:val="0029537D"/>
    <w:rsid w:val="00297852"/>
    <w:rsid w:val="002A0BC8"/>
    <w:rsid w:val="002A396B"/>
    <w:rsid w:val="002A3F4A"/>
    <w:rsid w:val="002A3F8C"/>
    <w:rsid w:val="002B03E4"/>
    <w:rsid w:val="002B0B13"/>
    <w:rsid w:val="002B2297"/>
    <w:rsid w:val="002B2FC3"/>
    <w:rsid w:val="002B478A"/>
    <w:rsid w:val="002B5435"/>
    <w:rsid w:val="002C1138"/>
    <w:rsid w:val="002C37B3"/>
    <w:rsid w:val="002C3CC7"/>
    <w:rsid w:val="002C6DAA"/>
    <w:rsid w:val="002D0884"/>
    <w:rsid w:val="002D31F9"/>
    <w:rsid w:val="002D4452"/>
    <w:rsid w:val="002D7B04"/>
    <w:rsid w:val="002E3FA9"/>
    <w:rsid w:val="002E4038"/>
    <w:rsid w:val="002E46C3"/>
    <w:rsid w:val="002E4C86"/>
    <w:rsid w:val="002F1F08"/>
    <w:rsid w:val="002F2C8A"/>
    <w:rsid w:val="002F4BFF"/>
    <w:rsid w:val="002F516E"/>
    <w:rsid w:val="00303D19"/>
    <w:rsid w:val="0030507D"/>
    <w:rsid w:val="00307D7F"/>
    <w:rsid w:val="00311B4F"/>
    <w:rsid w:val="003134FD"/>
    <w:rsid w:val="00314CA1"/>
    <w:rsid w:val="00315BB7"/>
    <w:rsid w:val="00316B0E"/>
    <w:rsid w:val="0031740D"/>
    <w:rsid w:val="00317599"/>
    <w:rsid w:val="0032078E"/>
    <w:rsid w:val="00322976"/>
    <w:rsid w:val="00323F42"/>
    <w:rsid w:val="00326726"/>
    <w:rsid w:val="00326F8C"/>
    <w:rsid w:val="00327ACC"/>
    <w:rsid w:val="00330537"/>
    <w:rsid w:val="00330671"/>
    <w:rsid w:val="003325D6"/>
    <w:rsid w:val="003330C5"/>
    <w:rsid w:val="00333E2D"/>
    <w:rsid w:val="0033625D"/>
    <w:rsid w:val="00340508"/>
    <w:rsid w:val="003410C0"/>
    <w:rsid w:val="003424DB"/>
    <w:rsid w:val="00342B5A"/>
    <w:rsid w:val="0034300D"/>
    <w:rsid w:val="00345009"/>
    <w:rsid w:val="003456EF"/>
    <w:rsid w:val="003458C5"/>
    <w:rsid w:val="00345C05"/>
    <w:rsid w:val="00351ED5"/>
    <w:rsid w:val="0035415E"/>
    <w:rsid w:val="0035520A"/>
    <w:rsid w:val="00360FF6"/>
    <w:rsid w:val="003620AF"/>
    <w:rsid w:val="00364505"/>
    <w:rsid w:val="00364806"/>
    <w:rsid w:val="00365382"/>
    <w:rsid w:val="003672E9"/>
    <w:rsid w:val="00370144"/>
    <w:rsid w:val="00372C4C"/>
    <w:rsid w:val="00373A5F"/>
    <w:rsid w:val="00373FD7"/>
    <w:rsid w:val="00374475"/>
    <w:rsid w:val="003746B6"/>
    <w:rsid w:val="00375BDD"/>
    <w:rsid w:val="00376336"/>
    <w:rsid w:val="0037767E"/>
    <w:rsid w:val="00380904"/>
    <w:rsid w:val="00384B38"/>
    <w:rsid w:val="00386B85"/>
    <w:rsid w:val="00391AEA"/>
    <w:rsid w:val="00391B48"/>
    <w:rsid w:val="0039204F"/>
    <w:rsid w:val="00394895"/>
    <w:rsid w:val="00394E0E"/>
    <w:rsid w:val="0039506C"/>
    <w:rsid w:val="00395C2B"/>
    <w:rsid w:val="0039675A"/>
    <w:rsid w:val="00396F07"/>
    <w:rsid w:val="003A0919"/>
    <w:rsid w:val="003A0CB8"/>
    <w:rsid w:val="003A1414"/>
    <w:rsid w:val="003A16BC"/>
    <w:rsid w:val="003A2CAC"/>
    <w:rsid w:val="003A47D8"/>
    <w:rsid w:val="003A4B58"/>
    <w:rsid w:val="003A647D"/>
    <w:rsid w:val="003A68C8"/>
    <w:rsid w:val="003A7ED1"/>
    <w:rsid w:val="003B04B7"/>
    <w:rsid w:val="003B06D9"/>
    <w:rsid w:val="003B0A83"/>
    <w:rsid w:val="003B2E0E"/>
    <w:rsid w:val="003B6A12"/>
    <w:rsid w:val="003B700C"/>
    <w:rsid w:val="003C241D"/>
    <w:rsid w:val="003C2499"/>
    <w:rsid w:val="003C3397"/>
    <w:rsid w:val="003C364D"/>
    <w:rsid w:val="003C44BE"/>
    <w:rsid w:val="003C5D2C"/>
    <w:rsid w:val="003C5DCB"/>
    <w:rsid w:val="003C753F"/>
    <w:rsid w:val="003D04C2"/>
    <w:rsid w:val="003D0CEE"/>
    <w:rsid w:val="003D14A1"/>
    <w:rsid w:val="003D24AA"/>
    <w:rsid w:val="003D24F0"/>
    <w:rsid w:val="003D32B2"/>
    <w:rsid w:val="003D3A83"/>
    <w:rsid w:val="003D3F19"/>
    <w:rsid w:val="003D4F62"/>
    <w:rsid w:val="003D4F9A"/>
    <w:rsid w:val="003F0593"/>
    <w:rsid w:val="003F4572"/>
    <w:rsid w:val="003F4B9B"/>
    <w:rsid w:val="00404430"/>
    <w:rsid w:val="00406EA8"/>
    <w:rsid w:val="0041125F"/>
    <w:rsid w:val="00413351"/>
    <w:rsid w:val="00414394"/>
    <w:rsid w:val="0041474F"/>
    <w:rsid w:val="004147CA"/>
    <w:rsid w:val="004159A3"/>
    <w:rsid w:val="00420643"/>
    <w:rsid w:val="00420F8D"/>
    <w:rsid w:val="004227B3"/>
    <w:rsid w:val="00423D1E"/>
    <w:rsid w:val="00425DB9"/>
    <w:rsid w:val="00425E7A"/>
    <w:rsid w:val="00430945"/>
    <w:rsid w:val="00430D72"/>
    <w:rsid w:val="00430DA7"/>
    <w:rsid w:val="00431D4F"/>
    <w:rsid w:val="0043234D"/>
    <w:rsid w:val="00432A94"/>
    <w:rsid w:val="004348E2"/>
    <w:rsid w:val="00434CEF"/>
    <w:rsid w:val="00435F2A"/>
    <w:rsid w:val="0044096F"/>
    <w:rsid w:val="00441770"/>
    <w:rsid w:val="00441C3A"/>
    <w:rsid w:val="004427A0"/>
    <w:rsid w:val="0044345D"/>
    <w:rsid w:val="0044381C"/>
    <w:rsid w:val="00444B88"/>
    <w:rsid w:val="004471AD"/>
    <w:rsid w:val="004474E9"/>
    <w:rsid w:val="00450978"/>
    <w:rsid w:val="0045116B"/>
    <w:rsid w:val="004523DC"/>
    <w:rsid w:val="00455EF4"/>
    <w:rsid w:val="00456CA2"/>
    <w:rsid w:val="00456DC0"/>
    <w:rsid w:val="00460A5D"/>
    <w:rsid w:val="004622AB"/>
    <w:rsid w:val="00464129"/>
    <w:rsid w:val="004646CB"/>
    <w:rsid w:val="0046540F"/>
    <w:rsid w:val="0046571D"/>
    <w:rsid w:val="004665CF"/>
    <w:rsid w:val="0046764F"/>
    <w:rsid w:val="0047018F"/>
    <w:rsid w:val="00471F52"/>
    <w:rsid w:val="00473305"/>
    <w:rsid w:val="00473993"/>
    <w:rsid w:val="00473FE8"/>
    <w:rsid w:val="00474243"/>
    <w:rsid w:val="00475BE4"/>
    <w:rsid w:val="004761AA"/>
    <w:rsid w:val="00477068"/>
    <w:rsid w:val="00482057"/>
    <w:rsid w:val="00485B08"/>
    <w:rsid w:val="004861C9"/>
    <w:rsid w:val="0048652F"/>
    <w:rsid w:val="00486F11"/>
    <w:rsid w:val="004912C0"/>
    <w:rsid w:val="00492E2E"/>
    <w:rsid w:val="0049535F"/>
    <w:rsid w:val="0049568C"/>
    <w:rsid w:val="00495954"/>
    <w:rsid w:val="004A0D4E"/>
    <w:rsid w:val="004A28BC"/>
    <w:rsid w:val="004A39BD"/>
    <w:rsid w:val="004A54F2"/>
    <w:rsid w:val="004A66E8"/>
    <w:rsid w:val="004B122F"/>
    <w:rsid w:val="004B1EEB"/>
    <w:rsid w:val="004B2E03"/>
    <w:rsid w:val="004C1074"/>
    <w:rsid w:val="004C6951"/>
    <w:rsid w:val="004C73E7"/>
    <w:rsid w:val="004D071C"/>
    <w:rsid w:val="004D1960"/>
    <w:rsid w:val="004D352F"/>
    <w:rsid w:val="004D394A"/>
    <w:rsid w:val="004D443C"/>
    <w:rsid w:val="004E1162"/>
    <w:rsid w:val="004E161E"/>
    <w:rsid w:val="004E1ECD"/>
    <w:rsid w:val="004E267D"/>
    <w:rsid w:val="004E27B6"/>
    <w:rsid w:val="004E31D5"/>
    <w:rsid w:val="004E6608"/>
    <w:rsid w:val="004F0A49"/>
    <w:rsid w:val="004F0C64"/>
    <w:rsid w:val="004F2117"/>
    <w:rsid w:val="004F2DF3"/>
    <w:rsid w:val="004F3D9D"/>
    <w:rsid w:val="004F5BB5"/>
    <w:rsid w:val="004F5DF3"/>
    <w:rsid w:val="004F76F7"/>
    <w:rsid w:val="005025A5"/>
    <w:rsid w:val="005038B4"/>
    <w:rsid w:val="00504595"/>
    <w:rsid w:val="00504738"/>
    <w:rsid w:val="0051043F"/>
    <w:rsid w:val="005119EA"/>
    <w:rsid w:val="005145A1"/>
    <w:rsid w:val="00514EAF"/>
    <w:rsid w:val="00521A76"/>
    <w:rsid w:val="005250DB"/>
    <w:rsid w:val="00525B76"/>
    <w:rsid w:val="005334A6"/>
    <w:rsid w:val="005432D6"/>
    <w:rsid w:val="00547C33"/>
    <w:rsid w:val="00551BD5"/>
    <w:rsid w:val="00551C90"/>
    <w:rsid w:val="00552650"/>
    <w:rsid w:val="00555308"/>
    <w:rsid w:val="005564EB"/>
    <w:rsid w:val="005565D3"/>
    <w:rsid w:val="0056083F"/>
    <w:rsid w:val="005638FC"/>
    <w:rsid w:val="00564D35"/>
    <w:rsid w:val="00564DB9"/>
    <w:rsid w:val="0056668B"/>
    <w:rsid w:val="005671C0"/>
    <w:rsid w:val="00572DC5"/>
    <w:rsid w:val="00573074"/>
    <w:rsid w:val="005748FA"/>
    <w:rsid w:val="00575F50"/>
    <w:rsid w:val="005779F3"/>
    <w:rsid w:val="00580BAC"/>
    <w:rsid w:val="005813E9"/>
    <w:rsid w:val="005819F1"/>
    <w:rsid w:val="00582B81"/>
    <w:rsid w:val="00585838"/>
    <w:rsid w:val="00585877"/>
    <w:rsid w:val="00587C6B"/>
    <w:rsid w:val="00592074"/>
    <w:rsid w:val="00593360"/>
    <w:rsid w:val="00594A94"/>
    <w:rsid w:val="00597A95"/>
    <w:rsid w:val="005A313F"/>
    <w:rsid w:val="005A3578"/>
    <w:rsid w:val="005A4B50"/>
    <w:rsid w:val="005A66BD"/>
    <w:rsid w:val="005B021A"/>
    <w:rsid w:val="005B28FE"/>
    <w:rsid w:val="005B3CF6"/>
    <w:rsid w:val="005B620C"/>
    <w:rsid w:val="005B78F3"/>
    <w:rsid w:val="005C2DAB"/>
    <w:rsid w:val="005C31FD"/>
    <w:rsid w:val="005C4C0D"/>
    <w:rsid w:val="005C63FE"/>
    <w:rsid w:val="005C6C25"/>
    <w:rsid w:val="005C7A2D"/>
    <w:rsid w:val="005D1210"/>
    <w:rsid w:val="005D21F8"/>
    <w:rsid w:val="005D646B"/>
    <w:rsid w:val="005D7017"/>
    <w:rsid w:val="005D7060"/>
    <w:rsid w:val="005D75A7"/>
    <w:rsid w:val="005E01A3"/>
    <w:rsid w:val="005E1360"/>
    <w:rsid w:val="005E1F97"/>
    <w:rsid w:val="005E278D"/>
    <w:rsid w:val="005E4AB1"/>
    <w:rsid w:val="005E6985"/>
    <w:rsid w:val="005F0979"/>
    <w:rsid w:val="005F1B3F"/>
    <w:rsid w:val="005F1DC8"/>
    <w:rsid w:val="005F295E"/>
    <w:rsid w:val="005F418C"/>
    <w:rsid w:val="005F48D0"/>
    <w:rsid w:val="0060099B"/>
    <w:rsid w:val="006020DA"/>
    <w:rsid w:val="00602955"/>
    <w:rsid w:val="00604EEA"/>
    <w:rsid w:val="00605367"/>
    <w:rsid w:val="00607C10"/>
    <w:rsid w:val="00610958"/>
    <w:rsid w:val="00610FE1"/>
    <w:rsid w:val="006138A4"/>
    <w:rsid w:val="00615234"/>
    <w:rsid w:val="006156ED"/>
    <w:rsid w:val="00615E8D"/>
    <w:rsid w:val="006164FB"/>
    <w:rsid w:val="006209E4"/>
    <w:rsid w:val="00620AA8"/>
    <w:rsid w:val="006212AC"/>
    <w:rsid w:val="00621559"/>
    <w:rsid w:val="006219E5"/>
    <w:rsid w:val="0062277A"/>
    <w:rsid w:val="00622F60"/>
    <w:rsid w:val="0062338B"/>
    <w:rsid w:val="00623C89"/>
    <w:rsid w:val="00630127"/>
    <w:rsid w:val="0063413B"/>
    <w:rsid w:val="00635749"/>
    <w:rsid w:val="0063725B"/>
    <w:rsid w:val="00637C91"/>
    <w:rsid w:val="00640CD7"/>
    <w:rsid w:val="006437E7"/>
    <w:rsid w:val="00645FF1"/>
    <w:rsid w:val="0065173B"/>
    <w:rsid w:val="00651A19"/>
    <w:rsid w:val="00651F90"/>
    <w:rsid w:val="0065563C"/>
    <w:rsid w:val="00655F63"/>
    <w:rsid w:val="00660A9B"/>
    <w:rsid w:val="00661316"/>
    <w:rsid w:val="00662BC9"/>
    <w:rsid w:val="006630D9"/>
    <w:rsid w:val="00663F31"/>
    <w:rsid w:val="00664C54"/>
    <w:rsid w:val="00666569"/>
    <w:rsid w:val="00667C87"/>
    <w:rsid w:val="00670D9D"/>
    <w:rsid w:val="006728B7"/>
    <w:rsid w:val="00673693"/>
    <w:rsid w:val="006736F4"/>
    <w:rsid w:val="00673B89"/>
    <w:rsid w:val="006751C9"/>
    <w:rsid w:val="00680E73"/>
    <w:rsid w:val="0068141F"/>
    <w:rsid w:val="00682B46"/>
    <w:rsid w:val="006830FF"/>
    <w:rsid w:val="00683518"/>
    <w:rsid w:val="00683A05"/>
    <w:rsid w:val="0068565A"/>
    <w:rsid w:val="00686ECF"/>
    <w:rsid w:val="006906F4"/>
    <w:rsid w:val="00694193"/>
    <w:rsid w:val="0069711F"/>
    <w:rsid w:val="006A09BA"/>
    <w:rsid w:val="006A2D26"/>
    <w:rsid w:val="006A5CB6"/>
    <w:rsid w:val="006B04AE"/>
    <w:rsid w:val="006B06F8"/>
    <w:rsid w:val="006B2E01"/>
    <w:rsid w:val="006B31BD"/>
    <w:rsid w:val="006B3DEE"/>
    <w:rsid w:val="006B5DB0"/>
    <w:rsid w:val="006B6745"/>
    <w:rsid w:val="006B7A33"/>
    <w:rsid w:val="006B7B1C"/>
    <w:rsid w:val="006B7B2C"/>
    <w:rsid w:val="006C3E27"/>
    <w:rsid w:val="006C4E5F"/>
    <w:rsid w:val="006C52EA"/>
    <w:rsid w:val="006C773C"/>
    <w:rsid w:val="006C7858"/>
    <w:rsid w:val="006C798F"/>
    <w:rsid w:val="006D0297"/>
    <w:rsid w:val="006D549C"/>
    <w:rsid w:val="006E2C16"/>
    <w:rsid w:val="006E3A11"/>
    <w:rsid w:val="006E4383"/>
    <w:rsid w:val="006E44CB"/>
    <w:rsid w:val="006E6100"/>
    <w:rsid w:val="006E624B"/>
    <w:rsid w:val="006F02BF"/>
    <w:rsid w:val="006F0CE3"/>
    <w:rsid w:val="006F3967"/>
    <w:rsid w:val="006F3BE2"/>
    <w:rsid w:val="006F3DBC"/>
    <w:rsid w:val="006F50D9"/>
    <w:rsid w:val="006F715E"/>
    <w:rsid w:val="00701CDF"/>
    <w:rsid w:val="00704065"/>
    <w:rsid w:val="00704E25"/>
    <w:rsid w:val="00706A51"/>
    <w:rsid w:val="00707A00"/>
    <w:rsid w:val="00710BF1"/>
    <w:rsid w:val="00713061"/>
    <w:rsid w:val="0071468A"/>
    <w:rsid w:val="00720265"/>
    <w:rsid w:val="00722DF7"/>
    <w:rsid w:val="00724055"/>
    <w:rsid w:val="00724E52"/>
    <w:rsid w:val="00724E93"/>
    <w:rsid w:val="00726BC4"/>
    <w:rsid w:val="007323B6"/>
    <w:rsid w:val="00732468"/>
    <w:rsid w:val="00732D93"/>
    <w:rsid w:val="0073751F"/>
    <w:rsid w:val="007378D6"/>
    <w:rsid w:val="00741D76"/>
    <w:rsid w:val="00744971"/>
    <w:rsid w:val="0074507E"/>
    <w:rsid w:val="00750435"/>
    <w:rsid w:val="0075629E"/>
    <w:rsid w:val="007567A9"/>
    <w:rsid w:val="00756C3B"/>
    <w:rsid w:val="0075770E"/>
    <w:rsid w:val="00760B8F"/>
    <w:rsid w:val="00762FB8"/>
    <w:rsid w:val="007642AB"/>
    <w:rsid w:val="00764C67"/>
    <w:rsid w:val="00767ABE"/>
    <w:rsid w:val="007701F1"/>
    <w:rsid w:val="00770FA8"/>
    <w:rsid w:val="007722E1"/>
    <w:rsid w:val="00772E84"/>
    <w:rsid w:val="00775CEB"/>
    <w:rsid w:val="00776433"/>
    <w:rsid w:val="00777C70"/>
    <w:rsid w:val="00783219"/>
    <w:rsid w:val="00783DC5"/>
    <w:rsid w:val="0078628E"/>
    <w:rsid w:val="0078747B"/>
    <w:rsid w:val="007912EA"/>
    <w:rsid w:val="00794560"/>
    <w:rsid w:val="00794AEC"/>
    <w:rsid w:val="00794E95"/>
    <w:rsid w:val="00794FA0"/>
    <w:rsid w:val="007970A4"/>
    <w:rsid w:val="007973C4"/>
    <w:rsid w:val="007A170F"/>
    <w:rsid w:val="007A5BEE"/>
    <w:rsid w:val="007A706D"/>
    <w:rsid w:val="007A7C53"/>
    <w:rsid w:val="007B041B"/>
    <w:rsid w:val="007B1614"/>
    <w:rsid w:val="007B1B83"/>
    <w:rsid w:val="007B265A"/>
    <w:rsid w:val="007B30EF"/>
    <w:rsid w:val="007C016C"/>
    <w:rsid w:val="007C2286"/>
    <w:rsid w:val="007C5F73"/>
    <w:rsid w:val="007C709B"/>
    <w:rsid w:val="007C724A"/>
    <w:rsid w:val="007D030E"/>
    <w:rsid w:val="007D1F32"/>
    <w:rsid w:val="007D3863"/>
    <w:rsid w:val="007D6550"/>
    <w:rsid w:val="007D670E"/>
    <w:rsid w:val="007D727A"/>
    <w:rsid w:val="007E126C"/>
    <w:rsid w:val="007E1A5A"/>
    <w:rsid w:val="007E1C02"/>
    <w:rsid w:val="007E5166"/>
    <w:rsid w:val="007E5A5B"/>
    <w:rsid w:val="007F07C7"/>
    <w:rsid w:val="007F355C"/>
    <w:rsid w:val="007F3C2E"/>
    <w:rsid w:val="007F45FA"/>
    <w:rsid w:val="007F52AE"/>
    <w:rsid w:val="007F5EA3"/>
    <w:rsid w:val="00800FAB"/>
    <w:rsid w:val="00802081"/>
    <w:rsid w:val="008023AD"/>
    <w:rsid w:val="008109CB"/>
    <w:rsid w:val="00811DD9"/>
    <w:rsid w:val="00812605"/>
    <w:rsid w:val="0082236F"/>
    <w:rsid w:val="00822FB0"/>
    <w:rsid w:val="00823F54"/>
    <w:rsid w:val="00824337"/>
    <w:rsid w:val="008252D8"/>
    <w:rsid w:val="00831A15"/>
    <w:rsid w:val="00835C86"/>
    <w:rsid w:val="00836E84"/>
    <w:rsid w:val="00837A60"/>
    <w:rsid w:val="008421AD"/>
    <w:rsid w:val="0084225A"/>
    <w:rsid w:val="00845AD3"/>
    <w:rsid w:val="00845C00"/>
    <w:rsid w:val="00851D2B"/>
    <w:rsid w:val="00852BE1"/>
    <w:rsid w:val="0085697B"/>
    <w:rsid w:val="00856B92"/>
    <w:rsid w:val="0086026C"/>
    <w:rsid w:val="00860EE3"/>
    <w:rsid w:val="00862E37"/>
    <w:rsid w:val="00862F0A"/>
    <w:rsid w:val="00865C3A"/>
    <w:rsid w:val="00865D78"/>
    <w:rsid w:val="008675C5"/>
    <w:rsid w:val="0087575E"/>
    <w:rsid w:val="00877880"/>
    <w:rsid w:val="00877964"/>
    <w:rsid w:val="00882744"/>
    <w:rsid w:val="00882B0F"/>
    <w:rsid w:val="00883397"/>
    <w:rsid w:val="008846B6"/>
    <w:rsid w:val="0088555A"/>
    <w:rsid w:val="00886DEC"/>
    <w:rsid w:val="00887534"/>
    <w:rsid w:val="00893F23"/>
    <w:rsid w:val="00895214"/>
    <w:rsid w:val="008A28A2"/>
    <w:rsid w:val="008A3968"/>
    <w:rsid w:val="008B04C8"/>
    <w:rsid w:val="008B0A00"/>
    <w:rsid w:val="008B0B4A"/>
    <w:rsid w:val="008B1740"/>
    <w:rsid w:val="008B3842"/>
    <w:rsid w:val="008B3D49"/>
    <w:rsid w:val="008B4D83"/>
    <w:rsid w:val="008B5BCB"/>
    <w:rsid w:val="008B7C37"/>
    <w:rsid w:val="008C008C"/>
    <w:rsid w:val="008C048A"/>
    <w:rsid w:val="008C11A0"/>
    <w:rsid w:val="008C1CEE"/>
    <w:rsid w:val="008C5766"/>
    <w:rsid w:val="008D1513"/>
    <w:rsid w:val="008D2661"/>
    <w:rsid w:val="008D3E74"/>
    <w:rsid w:val="008D6C78"/>
    <w:rsid w:val="008D71D3"/>
    <w:rsid w:val="008D7B7A"/>
    <w:rsid w:val="008E163A"/>
    <w:rsid w:val="008E20B4"/>
    <w:rsid w:val="008E298C"/>
    <w:rsid w:val="008E5D99"/>
    <w:rsid w:val="008E6CCF"/>
    <w:rsid w:val="008E7222"/>
    <w:rsid w:val="008F0606"/>
    <w:rsid w:val="008F0A8D"/>
    <w:rsid w:val="008F17D9"/>
    <w:rsid w:val="008F2751"/>
    <w:rsid w:val="008F462D"/>
    <w:rsid w:val="008F7B94"/>
    <w:rsid w:val="009000A6"/>
    <w:rsid w:val="0090080C"/>
    <w:rsid w:val="00901549"/>
    <w:rsid w:val="00902A51"/>
    <w:rsid w:val="00903E40"/>
    <w:rsid w:val="00903F26"/>
    <w:rsid w:val="00903FB4"/>
    <w:rsid w:val="00904E9F"/>
    <w:rsid w:val="009141D9"/>
    <w:rsid w:val="00916517"/>
    <w:rsid w:val="00916C65"/>
    <w:rsid w:val="00917121"/>
    <w:rsid w:val="00917631"/>
    <w:rsid w:val="00917F21"/>
    <w:rsid w:val="009206BB"/>
    <w:rsid w:val="009212B8"/>
    <w:rsid w:val="009230FC"/>
    <w:rsid w:val="00926318"/>
    <w:rsid w:val="00926ECA"/>
    <w:rsid w:val="009276A3"/>
    <w:rsid w:val="0093039F"/>
    <w:rsid w:val="009316B8"/>
    <w:rsid w:val="00931945"/>
    <w:rsid w:val="00935A7B"/>
    <w:rsid w:val="009369C6"/>
    <w:rsid w:val="00941ADA"/>
    <w:rsid w:val="00943C15"/>
    <w:rsid w:val="0094562C"/>
    <w:rsid w:val="009469BC"/>
    <w:rsid w:val="00946E47"/>
    <w:rsid w:val="009475E8"/>
    <w:rsid w:val="009535F8"/>
    <w:rsid w:val="00955B2C"/>
    <w:rsid w:val="00956BAD"/>
    <w:rsid w:val="00960359"/>
    <w:rsid w:val="00961EC1"/>
    <w:rsid w:val="0096248E"/>
    <w:rsid w:val="009626DD"/>
    <w:rsid w:val="0096589A"/>
    <w:rsid w:val="00972B47"/>
    <w:rsid w:val="00980DF8"/>
    <w:rsid w:val="00981828"/>
    <w:rsid w:val="00981A68"/>
    <w:rsid w:val="00986306"/>
    <w:rsid w:val="00990142"/>
    <w:rsid w:val="00991436"/>
    <w:rsid w:val="00991BED"/>
    <w:rsid w:val="00993069"/>
    <w:rsid w:val="0099332E"/>
    <w:rsid w:val="00996F17"/>
    <w:rsid w:val="009A2050"/>
    <w:rsid w:val="009A2172"/>
    <w:rsid w:val="009A5B8A"/>
    <w:rsid w:val="009A6A85"/>
    <w:rsid w:val="009A716F"/>
    <w:rsid w:val="009A7AB3"/>
    <w:rsid w:val="009B0443"/>
    <w:rsid w:val="009B05F7"/>
    <w:rsid w:val="009B19CF"/>
    <w:rsid w:val="009B28E9"/>
    <w:rsid w:val="009B3116"/>
    <w:rsid w:val="009B6D9F"/>
    <w:rsid w:val="009C01EA"/>
    <w:rsid w:val="009C0356"/>
    <w:rsid w:val="009C67D2"/>
    <w:rsid w:val="009C70AB"/>
    <w:rsid w:val="009D3A02"/>
    <w:rsid w:val="009E13A5"/>
    <w:rsid w:val="009E18C5"/>
    <w:rsid w:val="009E1E74"/>
    <w:rsid w:val="009E1EDA"/>
    <w:rsid w:val="009E2805"/>
    <w:rsid w:val="009E4A54"/>
    <w:rsid w:val="009E7DBE"/>
    <w:rsid w:val="009F0936"/>
    <w:rsid w:val="009F135C"/>
    <w:rsid w:val="009F1A4A"/>
    <w:rsid w:val="009F69E4"/>
    <w:rsid w:val="009F77D9"/>
    <w:rsid w:val="00A02D6D"/>
    <w:rsid w:val="00A03CCC"/>
    <w:rsid w:val="00A04B27"/>
    <w:rsid w:val="00A10B26"/>
    <w:rsid w:val="00A10DC8"/>
    <w:rsid w:val="00A144BA"/>
    <w:rsid w:val="00A161F8"/>
    <w:rsid w:val="00A17DC0"/>
    <w:rsid w:val="00A20F1B"/>
    <w:rsid w:val="00A21E0C"/>
    <w:rsid w:val="00A2474C"/>
    <w:rsid w:val="00A259A4"/>
    <w:rsid w:val="00A2608B"/>
    <w:rsid w:val="00A26157"/>
    <w:rsid w:val="00A305D6"/>
    <w:rsid w:val="00A32701"/>
    <w:rsid w:val="00A32CE2"/>
    <w:rsid w:val="00A34377"/>
    <w:rsid w:val="00A34480"/>
    <w:rsid w:val="00A35C6A"/>
    <w:rsid w:val="00A3620E"/>
    <w:rsid w:val="00A40986"/>
    <w:rsid w:val="00A40D88"/>
    <w:rsid w:val="00A40DD4"/>
    <w:rsid w:val="00A4283E"/>
    <w:rsid w:val="00A42B7E"/>
    <w:rsid w:val="00A440D1"/>
    <w:rsid w:val="00A45574"/>
    <w:rsid w:val="00A469B2"/>
    <w:rsid w:val="00A474C1"/>
    <w:rsid w:val="00A5099F"/>
    <w:rsid w:val="00A515FA"/>
    <w:rsid w:val="00A51D42"/>
    <w:rsid w:val="00A531EA"/>
    <w:rsid w:val="00A55D83"/>
    <w:rsid w:val="00A567CB"/>
    <w:rsid w:val="00A60E5B"/>
    <w:rsid w:val="00A617A8"/>
    <w:rsid w:val="00A62C9C"/>
    <w:rsid w:val="00A66769"/>
    <w:rsid w:val="00A67F00"/>
    <w:rsid w:val="00A75A0E"/>
    <w:rsid w:val="00A813EB"/>
    <w:rsid w:val="00A84BDF"/>
    <w:rsid w:val="00A862D0"/>
    <w:rsid w:val="00A87001"/>
    <w:rsid w:val="00A90C17"/>
    <w:rsid w:val="00A913E0"/>
    <w:rsid w:val="00A94B6D"/>
    <w:rsid w:val="00A97FD9"/>
    <w:rsid w:val="00AA13F1"/>
    <w:rsid w:val="00AA22EB"/>
    <w:rsid w:val="00AA2BF7"/>
    <w:rsid w:val="00AA514E"/>
    <w:rsid w:val="00AA5DB2"/>
    <w:rsid w:val="00AA6571"/>
    <w:rsid w:val="00AA78C8"/>
    <w:rsid w:val="00AB076D"/>
    <w:rsid w:val="00AB174E"/>
    <w:rsid w:val="00AB1F71"/>
    <w:rsid w:val="00AB262C"/>
    <w:rsid w:val="00AB44D2"/>
    <w:rsid w:val="00AB6647"/>
    <w:rsid w:val="00AB6C47"/>
    <w:rsid w:val="00AC125D"/>
    <w:rsid w:val="00AC1D55"/>
    <w:rsid w:val="00AC6004"/>
    <w:rsid w:val="00AC6524"/>
    <w:rsid w:val="00AC6968"/>
    <w:rsid w:val="00AC6F5F"/>
    <w:rsid w:val="00AD00F9"/>
    <w:rsid w:val="00AD0797"/>
    <w:rsid w:val="00AD2703"/>
    <w:rsid w:val="00AD5794"/>
    <w:rsid w:val="00AD61B2"/>
    <w:rsid w:val="00AD73E2"/>
    <w:rsid w:val="00AE1813"/>
    <w:rsid w:val="00AE1D9E"/>
    <w:rsid w:val="00AE1F58"/>
    <w:rsid w:val="00AE3264"/>
    <w:rsid w:val="00AE7612"/>
    <w:rsid w:val="00AE76D7"/>
    <w:rsid w:val="00AF007E"/>
    <w:rsid w:val="00AF04B3"/>
    <w:rsid w:val="00AF0764"/>
    <w:rsid w:val="00AF10DA"/>
    <w:rsid w:val="00AF36CF"/>
    <w:rsid w:val="00AF567F"/>
    <w:rsid w:val="00AF668A"/>
    <w:rsid w:val="00AF7363"/>
    <w:rsid w:val="00AF79C9"/>
    <w:rsid w:val="00B00F3B"/>
    <w:rsid w:val="00B02005"/>
    <w:rsid w:val="00B028CC"/>
    <w:rsid w:val="00B0368C"/>
    <w:rsid w:val="00B0397C"/>
    <w:rsid w:val="00B03D12"/>
    <w:rsid w:val="00B061AE"/>
    <w:rsid w:val="00B0622B"/>
    <w:rsid w:val="00B066C6"/>
    <w:rsid w:val="00B069D7"/>
    <w:rsid w:val="00B10730"/>
    <w:rsid w:val="00B10F17"/>
    <w:rsid w:val="00B144C9"/>
    <w:rsid w:val="00B14568"/>
    <w:rsid w:val="00B16104"/>
    <w:rsid w:val="00B1668C"/>
    <w:rsid w:val="00B20A23"/>
    <w:rsid w:val="00B21435"/>
    <w:rsid w:val="00B22E70"/>
    <w:rsid w:val="00B235D8"/>
    <w:rsid w:val="00B238FF"/>
    <w:rsid w:val="00B27310"/>
    <w:rsid w:val="00B27BC3"/>
    <w:rsid w:val="00B3068B"/>
    <w:rsid w:val="00B313DD"/>
    <w:rsid w:val="00B31D4E"/>
    <w:rsid w:val="00B33FB6"/>
    <w:rsid w:val="00B34029"/>
    <w:rsid w:val="00B348B1"/>
    <w:rsid w:val="00B34F4F"/>
    <w:rsid w:val="00B357C0"/>
    <w:rsid w:val="00B3739A"/>
    <w:rsid w:val="00B409E0"/>
    <w:rsid w:val="00B413E0"/>
    <w:rsid w:val="00B422C4"/>
    <w:rsid w:val="00B44E85"/>
    <w:rsid w:val="00B45876"/>
    <w:rsid w:val="00B46663"/>
    <w:rsid w:val="00B469AC"/>
    <w:rsid w:val="00B46D7C"/>
    <w:rsid w:val="00B5109B"/>
    <w:rsid w:val="00B526FD"/>
    <w:rsid w:val="00B52841"/>
    <w:rsid w:val="00B53643"/>
    <w:rsid w:val="00B54CCD"/>
    <w:rsid w:val="00B55BB3"/>
    <w:rsid w:val="00B56E14"/>
    <w:rsid w:val="00B6013B"/>
    <w:rsid w:val="00B601BB"/>
    <w:rsid w:val="00B614E1"/>
    <w:rsid w:val="00B61DA3"/>
    <w:rsid w:val="00B63D90"/>
    <w:rsid w:val="00B65198"/>
    <w:rsid w:val="00B65326"/>
    <w:rsid w:val="00B67087"/>
    <w:rsid w:val="00B748AE"/>
    <w:rsid w:val="00B75A5A"/>
    <w:rsid w:val="00B818C7"/>
    <w:rsid w:val="00B83A46"/>
    <w:rsid w:val="00B848FF"/>
    <w:rsid w:val="00B87F24"/>
    <w:rsid w:val="00B91002"/>
    <w:rsid w:val="00B96A85"/>
    <w:rsid w:val="00BA0C2D"/>
    <w:rsid w:val="00BA1239"/>
    <w:rsid w:val="00BA15D9"/>
    <w:rsid w:val="00BA3179"/>
    <w:rsid w:val="00BA33A5"/>
    <w:rsid w:val="00BA6C49"/>
    <w:rsid w:val="00BB00FD"/>
    <w:rsid w:val="00BB0A67"/>
    <w:rsid w:val="00BB0D79"/>
    <w:rsid w:val="00BB253B"/>
    <w:rsid w:val="00BB4B83"/>
    <w:rsid w:val="00BB6BFE"/>
    <w:rsid w:val="00BC10B7"/>
    <w:rsid w:val="00BC1E3C"/>
    <w:rsid w:val="00BC62F8"/>
    <w:rsid w:val="00BC6359"/>
    <w:rsid w:val="00BC6B54"/>
    <w:rsid w:val="00BD036A"/>
    <w:rsid w:val="00BD2C82"/>
    <w:rsid w:val="00BD32F4"/>
    <w:rsid w:val="00BD3534"/>
    <w:rsid w:val="00BD43D1"/>
    <w:rsid w:val="00BD5F7D"/>
    <w:rsid w:val="00BE1546"/>
    <w:rsid w:val="00BE43DE"/>
    <w:rsid w:val="00BE5E62"/>
    <w:rsid w:val="00BE6F4D"/>
    <w:rsid w:val="00BF1009"/>
    <w:rsid w:val="00BF5139"/>
    <w:rsid w:val="00C00EB2"/>
    <w:rsid w:val="00C02960"/>
    <w:rsid w:val="00C04020"/>
    <w:rsid w:val="00C04520"/>
    <w:rsid w:val="00C112FE"/>
    <w:rsid w:val="00C14528"/>
    <w:rsid w:val="00C1563C"/>
    <w:rsid w:val="00C158CC"/>
    <w:rsid w:val="00C16ABA"/>
    <w:rsid w:val="00C20EC8"/>
    <w:rsid w:val="00C21603"/>
    <w:rsid w:val="00C2233E"/>
    <w:rsid w:val="00C25656"/>
    <w:rsid w:val="00C26EC2"/>
    <w:rsid w:val="00C35154"/>
    <w:rsid w:val="00C357BE"/>
    <w:rsid w:val="00C364F7"/>
    <w:rsid w:val="00C36F19"/>
    <w:rsid w:val="00C4214F"/>
    <w:rsid w:val="00C43C6D"/>
    <w:rsid w:val="00C44AC9"/>
    <w:rsid w:val="00C44F7E"/>
    <w:rsid w:val="00C47C81"/>
    <w:rsid w:val="00C5018F"/>
    <w:rsid w:val="00C523A7"/>
    <w:rsid w:val="00C52FEF"/>
    <w:rsid w:val="00C53050"/>
    <w:rsid w:val="00C531E6"/>
    <w:rsid w:val="00C53FB0"/>
    <w:rsid w:val="00C54BA3"/>
    <w:rsid w:val="00C60DCE"/>
    <w:rsid w:val="00C635CA"/>
    <w:rsid w:val="00C6671B"/>
    <w:rsid w:val="00C669FB"/>
    <w:rsid w:val="00C6767E"/>
    <w:rsid w:val="00C67E12"/>
    <w:rsid w:val="00C709DF"/>
    <w:rsid w:val="00C70C31"/>
    <w:rsid w:val="00C713D4"/>
    <w:rsid w:val="00C71AAD"/>
    <w:rsid w:val="00C73004"/>
    <w:rsid w:val="00C755F5"/>
    <w:rsid w:val="00C8227C"/>
    <w:rsid w:val="00C82435"/>
    <w:rsid w:val="00C827BF"/>
    <w:rsid w:val="00C84BDD"/>
    <w:rsid w:val="00C87C49"/>
    <w:rsid w:val="00C906B9"/>
    <w:rsid w:val="00C91043"/>
    <w:rsid w:val="00C923CA"/>
    <w:rsid w:val="00C9339B"/>
    <w:rsid w:val="00C93845"/>
    <w:rsid w:val="00C94FBE"/>
    <w:rsid w:val="00C97B26"/>
    <w:rsid w:val="00CA2624"/>
    <w:rsid w:val="00CA3336"/>
    <w:rsid w:val="00CA36F9"/>
    <w:rsid w:val="00CA3B15"/>
    <w:rsid w:val="00CA5FBC"/>
    <w:rsid w:val="00CB1057"/>
    <w:rsid w:val="00CB28E5"/>
    <w:rsid w:val="00CB2EB6"/>
    <w:rsid w:val="00CB52FE"/>
    <w:rsid w:val="00CB5CD8"/>
    <w:rsid w:val="00CB69DF"/>
    <w:rsid w:val="00CB7181"/>
    <w:rsid w:val="00CC0066"/>
    <w:rsid w:val="00CC1770"/>
    <w:rsid w:val="00CC229A"/>
    <w:rsid w:val="00CC26C8"/>
    <w:rsid w:val="00CC3712"/>
    <w:rsid w:val="00CC3C8A"/>
    <w:rsid w:val="00CC3E63"/>
    <w:rsid w:val="00CC471C"/>
    <w:rsid w:val="00CC6983"/>
    <w:rsid w:val="00CC7BCB"/>
    <w:rsid w:val="00CD25E8"/>
    <w:rsid w:val="00CD3084"/>
    <w:rsid w:val="00CD4BFF"/>
    <w:rsid w:val="00CD4F94"/>
    <w:rsid w:val="00CE1998"/>
    <w:rsid w:val="00CE2877"/>
    <w:rsid w:val="00CE78E0"/>
    <w:rsid w:val="00CF3328"/>
    <w:rsid w:val="00CF33BD"/>
    <w:rsid w:val="00CF409D"/>
    <w:rsid w:val="00CF41D3"/>
    <w:rsid w:val="00CF5B97"/>
    <w:rsid w:val="00CF67FD"/>
    <w:rsid w:val="00CF7930"/>
    <w:rsid w:val="00D043CE"/>
    <w:rsid w:val="00D05395"/>
    <w:rsid w:val="00D17BE7"/>
    <w:rsid w:val="00D207CE"/>
    <w:rsid w:val="00D225D1"/>
    <w:rsid w:val="00D27678"/>
    <w:rsid w:val="00D30233"/>
    <w:rsid w:val="00D315E6"/>
    <w:rsid w:val="00D34085"/>
    <w:rsid w:val="00D34D52"/>
    <w:rsid w:val="00D379E4"/>
    <w:rsid w:val="00D37A85"/>
    <w:rsid w:val="00D40145"/>
    <w:rsid w:val="00D4045F"/>
    <w:rsid w:val="00D434EA"/>
    <w:rsid w:val="00D44624"/>
    <w:rsid w:val="00D44C9D"/>
    <w:rsid w:val="00D51D21"/>
    <w:rsid w:val="00D52206"/>
    <w:rsid w:val="00D52A98"/>
    <w:rsid w:val="00D52BDD"/>
    <w:rsid w:val="00D52D10"/>
    <w:rsid w:val="00D541BD"/>
    <w:rsid w:val="00D545A9"/>
    <w:rsid w:val="00D54D3E"/>
    <w:rsid w:val="00D5569C"/>
    <w:rsid w:val="00D56C3B"/>
    <w:rsid w:val="00D6092D"/>
    <w:rsid w:val="00D60A74"/>
    <w:rsid w:val="00D614DD"/>
    <w:rsid w:val="00D632CD"/>
    <w:rsid w:val="00D648F7"/>
    <w:rsid w:val="00D64C2D"/>
    <w:rsid w:val="00D65627"/>
    <w:rsid w:val="00D65775"/>
    <w:rsid w:val="00D65BA5"/>
    <w:rsid w:val="00D770F6"/>
    <w:rsid w:val="00D80CA4"/>
    <w:rsid w:val="00D83DFE"/>
    <w:rsid w:val="00D8453F"/>
    <w:rsid w:val="00D857D5"/>
    <w:rsid w:val="00D85E5A"/>
    <w:rsid w:val="00D8660F"/>
    <w:rsid w:val="00D923BC"/>
    <w:rsid w:val="00D92EC7"/>
    <w:rsid w:val="00D92F19"/>
    <w:rsid w:val="00D931ED"/>
    <w:rsid w:val="00DA0874"/>
    <w:rsid w:val="00DA0937"/>
    <w:rsid w:val="00DA22F4"/>
    <w:rsid w:val="00DA4460"/>
    <w:rsid w:val="00DA5CF0"/>
    <w:rsid w:val="00DA6E1A"/>
    <w:rsid w:val="00DA7701"/>
    <w:rsid w:val="00DB09A3"/>
    <w:rsid w:val="00DB1C64"/>
    <w:rsid w:val="00DB1FF0"/>
    <w:rsid w:val="00DB28D9"/>
    <w:rsid w:val="00DB4A5A"/>
    <w:rsid w:val="00DB4EC9"/>
    <w:rsid w:val="00DC02C9"/>
    <w:rsid w:val="00DC0FBC"/>
    <w:rsid w:val="00DC36D4"/>
    <w:rsid w:val="00DC51E5"/>
    <w:rsid w:val="00DC64FA"/>
    <w:rsid w:val="00DC65FB"/>
    <w:rsid w:val="00DD6E60"/>
    <w:rsid w:val="00DD77B6"/>
    <w:rsid w:val="00DD781C"/>
    <w:rsid w:val="00DE01F8"/>
    <w:rsid w:val="00DE338F"/>
    <w:rsid w:val="00DE339E"/>
    <w:rsid w:val="00DE39BE"/>
    <w:rsid w:val="00DE49FD"/>
    <w:rsid w:val="00DE4D2A"/>
    <w:rsid w:val="00DF198E"/>
    <w:rsid w:val="00DF2671"/>
    <w:rsid w:val="00DF3C50"/>
    <w:rsid w:val="00DF5485"/>
    <w:rsid w:val="00E00055"/>
    <w:rsid w:val="00E007E2"/>
    <w:rsid w:val="00E01152"/>
    <w:rsid w:val="00E01A2A"/>
    <w:rsid w:val="00E035A9"/>
    <w:rsid w:val="00E03D68"/>
    <w:rsid w:val="00E057BE"/>
    <w:rsid w:val="00E0646E"/>
    <w:rsid w:val="00E10EE7"/>
    <w:rsid w:val="00E1191E"/>
    <w:rsid w:val="00E122B3"/>
    <w:rsid w:val="00E12329"/>
    <w:rsid w:val="00E12A92"/>
    <w:rsid w:val="00E14576"/>
    <w:rsid w:val="00E1514A"/>
    <w:rsid w:val="00E219B5"/>
    <w:rsid w:val="00E219DF"/>
    <w:rsid w:val="00E22115"/>
    <w:rsid w:val="00E22D1B"/>
    <w:rsid w:val="00E22EF8"/>
    <w:rsid w:val="00E2454C"/>
    <w:rsid w:val="00E24670"/>
    <w:rsid w:val="00E311FF"/>
    <w:rsid w:val="00E312A6"/>
    <w:rsid w:val="00E3224C"/>
    <w:rsid w:val="00E32ED3"/>
    <w:rsid w:val="00E331D0"/>
    <w:rsid w:val="00E35296"/>
    <w:rsid w:val="00E37D66"/>
    <w:rsid w:val="00E405F2"/>
    <w:rsid w:val="00E4207E"/>
    <w:rsid w:val="00E434F6"/>
    <w:rsid w:val="00E44809"/>
    <w:rsid w:val="00E44856"/>
    <w:rsid w:val="00E44F4E"/>
    <w:rsid w:val="00E479D7"/>
    <w:rsid w:val="00E47DC9"/>
    <w:rsid w:val="00E517A6"/>
    <w:rsid w:val="00E52B86"/>
    <w:rsid w:val="00E5666D"/>
    <w:rsid w:val="00E6091D"/>
    <w:rsid w:val="00E64D29"/>
    <w:rsid w:val="00E70A1F"/>
    <w:rsid w:val="00E71D2F"/>
    <w:rsid w:val="00E72BBB"/>
    <w:rsid w:val="00E7490A"/>
    <w:rsid w:val="00E75A0A"/>
    <w:rsid w:val="00E773AB"/>
    <w:rsid w:val="00E800CE"/>
    <w:rsid w:val="00E857A7"/>
    <w:rsid w:val="00E86696"/>
    <w:rsid w:val="00E86D9F"/>
    <w:rsid w:val="00E94053"/>
    <w:rsid w:val="00E94AAD"/>
    <w:rsid w:val="00E9574A"/>
    <w:rsid w:val="00E958D8"/>
    <w:rsid w:val="00E97083"/>
    <w:rsid w:val="00E97466"/>
    <w:rsid w:val="00EA1F8E"/>
    <w:rsid w:val="00EA26CE"/>
    <w:rsid w:val="00EA3540"/>
    <w:rsid w:val="00EA391C"/>
    <w:rsid w:val="00EA3C4E"/>
    <w:rsid w:val="00EA5081"/>
    <w:rsid w:val="00EA5B1D"/>
    <w:rsid w:val="00EA5DE0"/>
    <w:rsid w:val="00EB273A"/>
    <w:rsid w:val="00EB34AB"/>
    <w:rsid w:val="00EB36E1"/>
    <w:rsid w:val="00EB5280"/>
    <w:rsid w:val="00EB5A17"/>
    <w:rsid w:val="00EB7904"/>
    <w:rsid w:val="00EC1E3E"/>
    <w:rsid w:val="00EC5342"/>
    <w:rsid w:val="00EC54F3"/>
    <w:rsid w:val="00EC58C1"/>
    <w:rsid w:val="00EC701F"/>
    <w:rsid w:val="00EC7B5F"/>
    <w:rsid w:val="00ED063E"/>
    <w:rsid w:val="00ED13D2"/>
    <w:rsid w:val="00ED2D70"/>
    <w:rsid w:val="00ED40B9"/>
    <w:rsid w:val="00ED4AB6"/>
    <w:rsid w:val="00ED5EFF"/>
    <w:rsid w:val="00ED5F0E"/>
    <w:rsid w:val="00ED6BB4"/>
    <w:rsid w:val="00EE28EE"/>
    <w:rsid w:val="00EE370A"/>
    <w:rsid w:val="00EE40EE"/>
    <w:rsid w:val="00EE41A7"/>
    <w:rsid w:val="00EF0803"/>
    <w:rsid w:val="00EF3C25"/>
    <w:rsid w:val="00EF62D2"/>
    <w:rsid w:val="00EF7C58"/>
    <w:rsid w:val="00F000ED"/>
    <w:rsid w:val="00F00635"/>
    <w:rsid w:val="00F009E2"/>
    <w:rsid w:val="00F01A1C"/>
    <w:rsid w:val="00F05ED5"/>
    <w:rsid w:val="00F05F23"/>
    <w:rsid w:val="00F06A43"/>
    <w:rsid w:val="00F078EA"/>
    <w:rsid w:val="00F12637"/>
    <w:rsid w:val="00F15CC8"/>
    <w:rsid w:val="00F207F9"/>
    <w:rsid w:val="00F235B3"/>
    <w:rsid w:val="00F24671"/>
    <w:rsid w:val="00F253D1"/>
    <w:rsid w:val="00F27A5A"/>
    <w:rsid w:val="00F27CA1"/>
    <w:rsid w:val="00F3023E"/>
    <w:rsid w:val="00F304F2"/>
    <w:rsid w:val="00F32116"/>
    <w:rsid w:val="00F327A2"/>
    <w:rsid w:val="00F3315B"/>
    <w:rsid w:val="00F33956"/>
    <w:rsid w:val="00F34245"/>
    <w:rsid w:val="00F34544"/>
    <w:rsid w:val="00F34705"/>
    <w:rsid w:val="00F360F7"/>
    <w:rsid w:val="00F3753A"/>
    <w:rsid w:val="00F40FF5"/>
    <w:rsid w:val="00F42709"/>
    <w:rsid w:val="00F42D43"/>
    <w:rsid w:val="00F44084"/>
    <w:rsid w:val="00F45480"/>
    <w:rsid w:val="00F45A58"/>
    <w:rsid w:val="00F47735"/>
    <w:rsid w:val="00F525D4"/>
    <w:rsid w:val="00F532AF"/>
    <w:rsid w:val="00F54759"/>
    <w:rsid w:val="00F56C51"/>
    <w:rsid w:val="00F56D75"/>
    <w:rsid w:val="00F6181A"/>
    <w:rsid w:val="00F64D4E"/>
    <w:rsid w:val="00F66596"/>
    <w:rsid w:val="00F67BC9"/>
    <w:rsid w:val="00F707E5"/>
    <w:rsid w:val="00F7254C"/>
    <w:rsid w:val="00F73890"/>
    <w:rsid w:val="00F7412B"/>
    <w:rsid w:val="00F7532B"/>
    <w:rsid w:val="00F75C7E"/>
    <w:rsid w:val="00F76F40"/>
    <w:rsid w:val="00F804D8"/>
    <w:rsid w:val="00F805EE"/>
    <w:rsid w:val="00F80C5C"/>
    <w:rsid w:val="00F81EBA"/>
    <w:rsid w:val="00F84A5C"/>
    <w:rsid w:val="00F87C8E"/>
    <w:rsid w:val="00F903F3"/>
    <w:rsid w:val="00F9184F"/>
    <w:rsid w:val="00F91A13"/>
    <w:rsid w:val="00F92374"/>
    <w:rsid w:val="00F92ABB"/>
    <w:rsid w:val="00F93391"/>
    <w:rsid w:val="00F93CEB"/>
    <w:rsid w:val="00F94EF3"/>
    <w:rsid w:val="00F95495"/>
    <w:rsid w:val="00F95CF6"/>
    <w:rsid w:val="00F96684"/>
    <w:rsid w:val="00FA1AC6"/>
    <w:rsid w:val="00FA1B58"/>
    <w:rsid w:val="00FA3560"/>
    <w:rsid w:val="00FA3985"/>
    <w:rsid w:val="00FA5842"/>
    <w:rsid w:val="00FA62CA"/>
    <w:rsid w:val="00FB24EC"/>
    <w:rsid w:val="00FB3AEC"/>
    <w:rsid w:val="00FB3F74"/>
    <w:rsid w:val="00FC0B1B"/>
    <w:rsid w:val="00FC1598"/>
    <w:rsid w:val="00FC294C"/>
    <w:rsid w:val="00FC31DE"/>
    <w:rsid w:val="00FC3775"/>
    <w:rsid w:val="00FC4474"/>
    <w:rsid w:val="00FC4694"/>
    <w:rsid w:val="00FC4AAB"/>
    <w:rsid w:val="00FD5ED6"/>
    <w:rsid w:val="00FD74BE"/>
    <w:rsid w:val="00FE17F9"/>
    <w:rsid w:val="00FE5EFA"/>
    <w:rsid w:val="00FE7B26"/>
    <w:rsid w:val="00FE7D87"/>
    <w:rsid w:val="00FE7FF8"/>
    <w:rsid w:val="00FF0D80"/>
    <w:rsid w:val="00FF428C"/>
    <w:rsid w:val="00FF636D"/>
    <w:rsid w:val="00FF6DE1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color="white">
      <v:fill color="white"/>
      <o:colormru v:ext="edit" colors="blu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4895"/>
  </w:style>
  <w:style w:type="paragraph" w:styleId="1">
    <w:name w:val="heading 1"/>
    <w:basedOn w:val="a"/>
    <w:link w:val="10"/>
    <w:uiPriority w:val="9"/>
    <w:qFormat/>
    <w:rsid w:val="00724E93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F56D75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link w:val="ConsNonformat0"/>
    <w:rsid w:val="00394895"/>
    <w:pPr>
      <w:widowControl w:val="0"/>
    </w:pPr>
    <w:rPr>
      <w:rFonts w:ascii="Courier New" w:hAnsi="Courier New"/>
      <w:snapToGrid w:val="0"/>
    </w:rPr>
  </w:style>
  <w:style w:type="paragraph" w:customStyle="1" w:styleId="ConsPlusNormal">
    <w:name w:val="ConsPlusNormal"/>
    <w:rsid w:val="0039489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39489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3">
    <w:name w:val="Body Text"/>
    <w:aliases w:val=" Знак"/>
    <w:basedOn w:val="a"/>
    <w:link w:val="a4"/>
    <w:rsid w:val="00394895"/>
    <w:pPr>
      <w:jc w:val="both"/>
    </w:pPr>
    <w:rPr>
      <w:sz w:val="22"/>
      <w:lang w:val="x-none" w:eastAsia="x-none"/>
    </w:rPr>
  </w:style>
  <w:style w:type="character" w:customStyle="1" w:styleId="a4">
    <w:name w:val="Основной текст Знак"/>
    <w:aliases w:val=" Знак Знак"/>
    <w:link w:val="a3"/>
    <w:rsid w:val="00394895"/>
    <w:rPr>
      <w:sz w:val="22"/>
      <w:lang w:val="x-none" w:eastAsia="x-none" w:bidi="ar-SA"/>
    </w:rPr>
  </w:style>
  <w:style w:type="character" w:customStyle="1" w:styleId="ConsNonformat0">
    <w:name w:val="ConsNonformat Знак"/>
    <w:link w:val="ConsNonformat"/>
    <w:rsid w:val="00394895"/>
    <w:rPr>
      <w:rFonts w:ascii="Courier New" w:hAnsi="Courier New"/>
      <w:snapToGrid w:val="0"/>
      <w:lang w:val="ru-RU" w:eastAsia="ru-RU" w:bidi="ar-SA"/>
    </w:rPr>
  </w:style>
  <w:style w:type="paragraph" w:customStyle="1" w:styleId="ConsNormal">
    <w:name w:val="ConsNormal"/>
    <w:rsid w:val="00C6767E"/>
    <w:pPr>
      <w:widowControl w:val="0"/>
      <w:ind w:firstLine="720"/>
    </w:pPr>
    <w:rPr>
      <w:rFonts w:ascii="Arial" w:hAnsi="Arial"/>
      <w:snapToGrid w:val="0"/>
    </w:rPr>
  </w:style>
  <w:style w:type="table" w:styleId="a5">
    <w:name w:val="Table Grid"/>
    <w:basedOn w:val="a1"/>
    <w:uiPriority w:val="59"/>
    <w:rsid w:val="00C6767E"/>
    <w:pPr>
      <w:overflowPunct w:val="0"/>
      <w:autoSpaceDE w:val="0"/>
      <w:autoSpaceDN w:val="0"/>
      <w:adjustRightInd w:val="0"/>
      <w:textAlignment w:val="baseline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aliases w:val="ВерхКолонтитул"/>
    <w:basedOn w:val="a"/>
    <w:link w:val="a7"/>
    <w:uiPriority w:val="99"/>
    <w:rsid w:val="0039506C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9506C"/>
  </w:style>
  <w:style w:type="paragraph" w:styleId="a9">
    <w:name w:val="footer"/>
    <w:basedOn w:val="a"/>
    <w:rsid w:val="0039506C"/>
    <w:pPr>
      <w:tabs>
        <w:tab w:val="center" w:pos="4677"/>
        <w:tab w:val="right" w:pos="9355"/>
      </w:tabs>
    </w:pPr>
  </w:style>
  <w:style w:type="paragraph" w:customStyle="1" w:styleId="2">
    <w:name w:val="Стиль2"/>
    <w:basedOn w:val="ConsPlusNormal"/>
    <w:link w:val="20"/>
    <w:qFormat/>
    <w:rsid w:val="00E5666D"/>
    <w:pPr>
      <w:adjustRightInd/>
      <w:ind w:firstLine="540"/>
      <w:jc w:val="both"/>
    </w:pPr>
    <w:rPr>
      <w:rFonts w:ascii="Times New Roman" w:hAnsi="Times New Roman" w:cs="Times New Roman"/>
      <w:sz w:val="24"/>
    </w:rPr>
  </w:style>
  <w:style w:type="character" w:customStyle="1" w:styleId="20">
    <w:name w:val="Стиль2 Знак"/>
    <w:link w:val="2"/>
    <w:rsid w:val="00E5666D"/>
    <w:rPr>
      <w:sz w:val="24"/>
      <w:lang w:val="ru-RU" w:eastAsia="ru-RU" w:bidi="ar-SA"/>
    </w:rPr>
  </w:style>
  <w:style w:type="paragraph" w:styleId="aa">
    <w:name w:val="Balloon Text"/>
    <w:basedOn w:val="a"/>
    <w:link w:val="ab"/>
    <w:rsid w:val="004F5DF3"/>
    <w:rPr>
      <w:rFonts w:ascii="Tahoma" w:hAnsi="Tahoma"/>
      <w:sz w:val="16"/>
      <w:szCs w:val="16"/>
      <w:lang w:val="x-none" w:eastAsia="x-none"/>
    </w:rPr>
  </w:style>
  <w:style w:type="character" w:customStyle="1" w:styleId="ab">
    <w:name w:val="Текст выноски Знак"/>
    <w:link w:val="aa"/>
    <w:rsid w:val="004F5DF3"/>
    <w:rPr>
      <w:rFonts w:ascii="Tahoma" w:hAnsi="Tahoma" w:cs="Tahoma"/>
      <w:sz w:val="16"/>
      <w:szCs w:val="16"/>
    </w:rPr>
  </w:style>
  <w:style w:type="character" w:customStyle="1" w:styleId="ac">
    <w:name w:val="Основной текст_"/>
    <w:link w:val="31"/>
    <w:rsid w:val="0027037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31">
    <w:name w:val="Основной текст3"/>
    <w:basedOn w:val="a"/>
    <w:link w:val="ac"/>
    <w:rsid w:val="00270378"/>
    <w:pPr>
      <w:widowControl w:val="0"/>
      <w:shd w:val="clear" w:color="auto" w:fill="FFFFFF"/>
      <w:spacing w:line="0" w:lineRule="atLeast"/>
      <w:ind w:hanging="440"/>
    </w:pPr>
    <w:rPr>
      <w:rFonts w:ascii="Arial" w:eastAsia="Arial" w:hAnsi="Arial"/>
      <w:sz w:val="21"/>
      <w:szCs w:val="21"/>
      <w:lang w:val="x-none" w:eastAsia="x-none"/>
    </w:rPr>
  </w:style>
  <w:style w:type="paragraph" w:customStyle="1" w:styleId="11">
    <w:name w:val="Стиль1"/>
    <w:basedOn w:val="a"/>
    <w:link w:val="12"/>
    <w:rsid w:val="000808A1"/>
    <w:pPr>
      <w:spacing w:line="360" w:lineRule="auto"/>
      <w:ind w:firstLine="709"/>
      <w:jc w:val="both"/>
    </w:pPr>
    <w:rPr>
      <w:color w:val="000000"/>
      <w:spacing w:val="-2"/>
      <w:sz w:val="28"/>
      <w:szCs w:val="28"/>
      <w:lang w:val="x-none" w:eastAsia="x-none"/>
    </w:rPr>
  </w:style>
  <w:style w:type="character" w:customStyle="1" w:styleId="12">
    <w:name w:val="Стиль1 Знак"/>
    <w:link w:val="11"/>
    <w:locked/>
    <w:rsid w:val="000808A1"/>
    <w:rPr>
      <w:color w:val="000000"/>
      <w:spacing w:val="-2"/>
      <w:sz w:val="28"/>
      <w:szCs w:val="28"/>
    </w:rPr>
  </w:style>
  <w:style w:type="character" w:customStyle="1" w:styleId="13">
    <w:name w:val="Основной текст1"/>
    <w:uiPriority w:val="99"/>
    <w:rsid w:val="00BC6B54"/>
    <w:rPr>
      <w:rFonts w:ascii="Arial" w:hAnsi="Arial"/>
      <w:color w:val="000000"/>
      <w:spacing w:val="0"/>
      <w:w w:val="100"/>
      <w:position w:val="0"/>
      <w:sz w:val="21"/>
      <w:u w:val="none"/>
      <w:effect w:val="none"/>
      <w:lang w:val="ru-RU" w:eastAsia="ru-RU"/>
    </w:rPr>
  </w:style>
  <w:style w:type="character" w:customStyle="1" w:styleId="10">
    <w:name w:val="Заголовок 1 Знак"/>
    <w:link w:val="1"/>
    <w:uiPriority w:val="9"/>
    <w:rsid w:val="00724E93"/>
    <w:rPr>
      <w:b/>
      <w:bCs/>
      <w:kern w:val="36"/>
      <w:sz w:val="48"/>
      <w:szCs w:val="48"/>
    </w:rPr>
  </w:style>
  <w:style w:type="character" w:styleId="ad">
    <w:name w:val="Hyperlink"/>
    <w:rsid w:val="001E706D"/>
    <w:rPr>
      <w:color w:val="0563C1"/>
      <w:u w:val="single"/>
    </w:rPr>
  </w:style>
  <w:style w:type="character" w:customStyle="1" w:styleId="a7">
    <w:name w:val="Верхний колонтитул Знак"/>
    <w:aliases w:val="ВерхКолонтитул Знак"/>
    <w:link w:val="a6"/>
    <w:uiPriority w:val="99"/>
    <w:rsid w:val="00425DB9"/>
  </w:style>
  <w:style w:type="character" w:styleId="ae">
    <w:name w:val="annotation reference"/>
    <w:rsid w:val="00D44C9D"/>
    <w:rPr>
      <w:sz w:val="16"/>
      <w:szCs w:val="16"/>
    </w:rPr>
  </w:style>
  <w:style w:type="paragraph" w:styleId="af">
    <w:name w:val="annotation text"/>
    <w:basedOn w:val="a"/>
    <w:link w:val="af0"/>
    <w:rsid w:val="00D44C9D"/>
  </w:style>
  <w:style w:type="character" w:customStyle="1" w:styleId="af0">
    <w:name w:val="Текст примечания Знак"/>
    <w:basedOn w:val="a0"/>
    <w:link w:val="af"/>
    <w:rsid w:val="00D44C9D"/>
  </w:style>
  <w:style w:type="paragraph" w:styleId="af1">
    <w:name w:val="annotation subject"/>
    <w:basedOn w:val="af"/>
    <w:next w:val="af"/>
    <w:link w:val="af2"/>
    <w:rsid w:val="00D44C9D"/>
    <w:rPr>
      <w:b/>
      <w:bCs/>
      <w:lang w:val="x-none" w:eastAsia="x-none"/>
    </w:rPr>
  </w:style>
  <w:style w:type="character" w:customStyle="1" w:styleId="af2">
    <w:name w:val="Тема примечания Знак"/>
    <w:link w:val="af1"/>
    <w:rsid w:val="00D44C9D"/>
    <w:rPr>
      <w:b/>
      <w:bCs/>
    </w:rPr>
  </w:style>
  <w:style w:type="character" w:styleId="af3">
    <w:name w:val="Strong"/>
    <w:uiPriority w:val="22"/>
    <w:qFormat/>
    <w:rsid w:val="009475E8"/>
    <w:rPr>
      <w:b/>
      <w:bCs/>
    </w:rPr>
  </w:style>
  <w:style w:type="paragraph" w:styleId="af4">
    <w:name w:val="List Paragraph"/>
    <w:basedOn w:val="a"/>
    <w:link w:val="af5"/>
    <w:uiPriority w:val="34"/>
    <w:qFormat/>
    <w:rsid w:val="0075629E"/>
    <w:pPr>
      <w:spacing w:after="200" w:line="276" w:lineRule="auto"/>
      <w:ind w:left="708"/>
    </w:pPr>
    <w:rPr>
      <w:rFonts w:ascii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99"/>
    <w:locked/>
    <w:rsid w:val="0075629E"/>
    <w:rPr>
      <w:rFonts w:ascii="Calibri" w:hAnsi="Calibri"/>
      <w:sz w:val="22"/>
      <w:szCs w:val="22"/>
      <w:lang w:eastAsia="en-US"/>
    </w:rPr>
  </w:style>
  <w:style w:type="character" w:customStyle="1" w:styleId="30">
    <w:name w:val="Заголовок 3 Знак"/>
    <w:link w:val="3"/>
    <w:semiHidden/>
    <w:rsid w:val="00F56D75"/>
    <w:rPr>
      <w:rFonts w:ascii="Calibri Light" w:eastAsia="Times New Roman" w:hAnsi="Calibri Light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9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164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7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060258-6094-49D7-9B0A-9B80D7BC90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2041</Words>
  <Characters>11634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13648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voroncovaea</dc:creator>
  <cp:lastModifiedBy>Елизарова Татьяна Сергеевна</cp:lastModifiedBy>
  <cp:revision>2</cp:revision>
  <cp:lastPrinted>2026-06-09T09:42:00Z</cp:lastPrinted>
  <dcterms:created xsi:type="dcterms:W3CDTF">2026-06-09T09:42:00Z</dcterms:created>
  <dcterms:modified xsi:type="dcterms:W3CDTF">2026-06-09T09:42:00Z</dcterms:modified>
</cp:coreProperties>
</file>